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手术显微操作系统</w:t>
      </w:r>
    </w:p>
    <w:p>
      <w:pPr>
        <w:spacing w:line="360" w:lineRule="auto"/>
        <w:jc w:val="center"/>
        <w:rPr>
          <w:rFonts w:ascii="宋体" w:hAnsi="宋体" w:cs="Arial"/>
          <w:b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数量：1台</w:t>
      </w:r>
    </w:p>
    <w:p>
      <w:pPr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 w:cs="Arial"/>
          <w:b/>
          <w:sz w:val="24"/>
        </w:rPr>
        <w:t>一、主要用途：</w:t>
      </w:r>
      <w:r>
        <w:rPr>
          <w:rFonts w:hint="eastAsia" w:ascii="宋体" w:hAnsi="宋体" w:cs="Arial"/>
          <w:sz w:val="24"/>
        </w:rPr>
        <w:t>用于外科显微手术或检查</w:t>
      </w:r>
    </w:p>
    <w:p>
      <w:pPr>
        <w:spacing w:line="360" w:lineRule="auto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二、技术要求：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Arial"/>
          <w:sz w:val="24"/>
        </w:rPr>
        <w:t>1、主</w:t>
      </w:r>
      <w:r>
        <w:rPr>
          <w:rFonts w:hint="eastAsia" w:ascii="宋体" w:hAnsi="宋体" w:cs="宋体"/>
          <w:sz w:val="24"/>
        </w:rPr>
        <w:t>镜、支架等重要光学部件同一工厂，即生产者地址与生产场所地址为同一国家。（可在注册证上体现）</w:t>
      </w:r>
    </w:p>
    <w:p>
      <w:pPr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2、 主镜</w:t>
      </w:r>
    </w:p>
    <w:p>
      <w:pPr>
        <w:widowControl/>
        <w:spacing w:line="360" w:lineRule="auto"/>
        <w:rPr>
          <w:rFonts w:ascii="宋体" w:hAnsi="宋体" w:cs="Arial"/>
          <w:color w:val="000000"/>
          <w:sz w:val="24"/>
          <w:lang w:val="de-DE"/>
        </w:rPr>
      </w:pPr>
      <w:r>
        <w:rPr>
          <w:rFonts w:hint="eastAsia" w:ascii="宋体" w:hAnsi="宋体" w:cs="Arial"/>
          <w:sz w:val="24"/>
        </w:rPr>
        <w:t>2.1 带T镀膜技术的复消色差光学系统，</w:t>
      </w:r>
      <w:r>
        <w:rPr>
          <w:rFonts w:hint="eastAsia" w:ascii="宋体" w:hAnsi="宋体" w:cs="Arial"/>
          <w:color w:val="000000"/>
          <w:sz w:val="24"/>
          <w:lang w:val="de-DE"/>
        </w:rPr>
        <w:t>全金属构造的双目镜筒，确保医生手术体态的舒适度，且经久耐用，不易老化</w:t>
      </w:r>
    </w:p>
    <w:p>
      <w:pPr>
        <w:widowControl/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/>
          <w:b/>
          <w:sz w:val="24"/>
        </w:rPr>
        <w:t>*</w:t>
      </w:r>
      <w:r>
        <w:rPr>
          <w:rFonts w:hint="eastAsia" w:ascii="宋体" w:hAnsi="宋体" w:cs="Arial"/>
          <w:sz w:val="24"/>
        </w:rPr>
        <w:t xml:space="preserve">2.2 主目镜倾斜度可调：0-180°，工作距离210-500mm </w:t>
      </w:r>
    </w:p>
    <w:p>
      <w:pPr>
        <w:widowControl/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/>
          <w:b/>
          <w:sz w:val="24"/>
        </w:rPr>
        <w:t>*</w:t>
      </w:r>
      <w:r>
        <w:rPr>
          <w:rFonts w:hint="eastAsia" w:ascii="宋体" w:hAnsi="宋体" w:cs="Arial"/>
          <w:sz w:val="24"/>
        </w:rPr>
        <w:t>2.3</w:t>
      </w:r>
      <w:r>
        <w:rPr>
          <w:rFonts w:ascii="宋体" w:hAnsi="宋体" w:cs="Arial"/>
          <w:sz w:val="24"/>
        </w:rPr>
        <w:t xml:space="preserve"> </w:t>
      </w:r>
      <w:r>
        <w:rPr>
          <w:rFonts w:hint="eastAsia" w:ascii="宋体" w:hAnsi="宋体" w:cs="Arial"/>
          <w:sz w:val="24"/>
        </w:rPr>
        <w:t xml:space="preserve">目镜屈光补偿：+5D到-6D </w:t>
      </w:r>
    </w:p>
    <w:p>
      <w:pPr>
        <w:widowControl/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2.4 全电动操作，电动连续无极变焦、无极变倍；备有手动功能</w:t>
      </w:r>
    </w:p>
    <w:p>
      <w:pPr>
        <w:widowControl/>
        <w:spacing w:line="360" w:lineRule="auto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3、 支架</w:t>
      </w:r>
    </w:p>
    <w:p>
      <w:pPr>
        <w:widowControl/>
        <w:spacing w:line="360" w:lineRule="auto"/>
        <w:rPr>
          <w:rFonts w:ascii="宋体" w:hAnsi="宋体" w:cs="Arial"/>
          <w:color w:val="000000"/>
          <w:sz w:val="24"/>
          <w:lang w:val="de-DE"/>
        </w:rPr>
      </w:pPr>
      <w:r>
        <w:rPr>
          <w:rFonts w:hint="eastAsia" w:ascii="宋体" w:hAnsi="宋体" w:cs="Arial"/>
          <w:color w:val="000000"/>
          <w:sz w:val="24"/>
        </w:rPr>
        <w:t xml:space="preserve">3.1 </w:t>
      </w:r>
      <w:r>
        <w:rPr>
          <w:rFonts w:hint="eastAsia" w:ascii="宋体" w:hAnsi="宋体" w:cs="Arial"/>
          <w:color w:val="000000"/>
          <w:sz w:val="24"/>
          <w:lang w:val="de-DE"/>
        </w:rPr>
        <w:t>全电磁内置太空平衡支架，可实现空间任意点固定、平衡，有良好的稳定性，支架最大负荷＞16</w:t>
      </w:r>
      <w:r>
        <w:rPr>
          <w:rFonts w:ascii="宋体" w:hAnsi="宋体" w:cs="Arial"/>
          <w:color w:val="000000"/>
          <w:sz w:val="24"/>
          <w:lang w:val="de-DE"/>
        </w:rPr>
        <w:t>KG</w:t>
      </w:r>
    </w:p>
    <w:p>
      <w:pPr>
        <w:widowControl/>
        <w:spacing w:line="360" w:lineRule="auto"/>
        <w:rPr>
          <w:rFonts w:ascii="宋体" w:hAnsi="宋体" w:cs="Arial"/>
          <w:color w:val="000000"/>
          <w:sz w:val="24"/>
          <w:lang w:val="de-DE"/>
        </w:rPr>
      </w:pPr>
      <w:r>
        <w:rPr>
          <w:rFonts w:hint="eastAsia" w:ascii="宋体" w:hAnsi="宋体"/>
          <w:b/>
          <w:sz w:val="24"/>
        </w:rPr>
        <w:t>*</w:t>
      </w: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 w:cs="Arial"/>
          <w:color w:val="000000"/>
          <w:sz w:val="24"/>
          <w:lang w:val="de-DE"/>
        </w:rPr>
        <w:t>.2 备有2级解锁控制键，手柄上有主刀解锁按键，支架上配有辅助解锁条</w:t>
      </w:r>
    </w:p>
    <w:p>
      <w:pPr>
        <w:widowControl/>
        <w:spacing w:line="360" w:lineRule="auto"/>
        <w:ind w:firstLine="600" w:firstLineChars="250"/>
        <w:rPr>
          <w:rFonts w:ascii="宋体" w:hAnsi="宋体" w:cs="Arial"/>
          <w:color w:val="000000"/>
          <w:sz w:val="24"/>
          <w:lang w:val="de-DE"/>
        </w:rPr>
      </w:pPr>
      <w:r>
        <w:rPr>
          <w:rFonts w:hint="eastAsia" w:ascii="宋体" w:hAnsi="宋体" w:cs="Arial"/>
          <w:color w:val="000000"/>
          <w:sz w:val="24"/>
          <w:lang w:val="de-DE"/>
        </w:rPr>
        <w:t>（可提供图片标识证明）</w:t>
      </w:r>
    </w:p>
    <w:p>
      <w:pPr>
        <w:widowControl/>
        <w:spacing w:line="360" w:lineRule="auto"/>
        <w:ind w:left="29" w:leftChars="14"/>
        <w:rPr>
          <w:rFonts w:ascii="宋体" w:hAnsi="宋体" w:cs="Arial"/>
          <w:sz w:val="24"/>
          <w:lang w:val="de-DE"/>
        </w:rPr>
      </w:pPr>
      <w:r>
        <w:rPr>
          <w:rFonts w:hint="eastAsia" w:ascii="宋体" w:hAnsi="宋体"/>
          <w:b/>
          <w:sz w:val="24"/>
        </w:rPr>
        <w:t>*</w:t>
      </w:r>
      <w:r>
        <w:rPr>
          <w:rFonts w:hint="eastAsia" w:ascii="宋体" w:hAnsi="宋体" w:cs="Arial"/>
          <w:sz w:val="24"/>
        </w:rPr>
        <w:t>4、</w:t>
      </w:r>
      <w:r>
        <w:rPr>
          <w:rFonts w:hint="eastAsia" w:ascii="宋体" w:hAnsi="宋体" w:cs="Arial"/>
          <w:sz w:val="24"/>
          <w:lang w:val="de-DE"/>
        </w:rPr>
        <w:t>照明系统： 主光源和备用光源均</w:t>
      </w:r>
      <w:r>
        <w:rPr>
          <w:rFonts w:hint="eastAsia" w:ascii="宋体" w:hAnsi="宋体" w:cs="宋体"/>
          <w:sz w:val="24"/>
          <w:lang w:val="de-DE"/>
        </w:rPr>
        <w:t>为同一功率的两个氙灯，氙灯≤180</w:t>
      </w:r>
      <w:r>
        <w:rPr>
          <w:rFonts w:ascii="宋体" w:hAnsi="宋体" w:cs="宋体"/>
          <w:sz w:val="24"/>
          <w:lang w:val="de-DE"/>
        </w:rPr>
        <w:t>W</w:t>
      </w:r>
      <w:r>
        <w:rPr>
          <w:rFonts w:hint="eastAsia" w:ascii="宋体" w:hAnsi="宋体" w:cs="宋体"/>
          <w:sz w:val="24"/>
          <w:lang w:val="de-DE"/>
        </w:rPr>
        <w:t>，内置机身内，</w:t>
      </w:r>
      <w:r>
        <w:rPr>
          <w:rFonts w:hint="eastAsia" w:ascii="宋体" w:hAnsi="宋体" w:cs="Arial"/>
          <w:sz w:val="24"/>
          <w:lang w:val="de-DE"/>
        </w:rPr>
        <w:t>始终保持一致，防止短暂失明状态</w:t>
      </w:r>
    </w:p>
    <w:p>
      <w:pPr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 w:cs="Arial"/>
          <w:color w:val="000000"/>
          <w:sz w:val="24"/>
          <w:lang w:val="de-DE"/>
        </w:rPr>
        <w:t>5、 助手镜：</w:t>
      </w:r>
      <w:r>
        <w:rPr>
          <w:rFonts w:hint="eastAsia" w:ascii="宋体" w:hAnsi="宋体" w:cs="宋体"/>
          <w:sz w:val="24"/>
        </w:rPr>
        <w:t>三关节</w:t>
      </w:r>
      <w:r>
        <w:rPr>
          <w:rFonts w:hint="eastAsia" w:ascii="宋体" w:hAnsi="宋体" w:cs="Arial"/>
          <w:sz w:val="24"/>
        </w:rPr>
        <w:t>360</w:t>
      </w:r>
      <w:r>
        <w:rPr>
          <w:rFonts w:hint="eastAsia" w:ascii="宋体" w:hAnsi="宋体" w:cs="宋体"/>
          <w:sz w:val="24"/>
        </w:rPr>
        <w:t>度旋转助手镜，能旋转到对手镜位置，有单独的锁控装置</w:t>
      </w:r>
      <w:r>
        <w:rPr>
          <w:rFonts w:hint="eastAsia" w:ascii="宋体" w:hAnsi="宋体" w:cs="Arial"/>
          <w:sz w:val="24"/>
        </w:rPr>
        <w:t>（能提供图片说明，标注锁控开关按钮）</w:t>
      </w:r>
    </w:p>
    <w:p>
      <w:pPr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/>
          <w:sz w:val="24"/>
        </w:rPr>
        <w:t xml:space="preserve">6、 </w:t>
      </w:r>
      <w:r>
        <w:rPr>
          <w:rFonts w:hint="eastAsia" w:ascii="宋体" w:hAnsi="宋体" w:cs="Arial"/>
          <w:sz w:val="24"/>
        </w:rPr>
        <w:t>操作手柄</w:t>
      </w:r>
      <w:r>
        <w:rPr>
          <w:rFonts w:hint="eastAsia" w:ascii="宋体" w:hAnsi="宋体" w:cs="宋体"/>
          <w:sz w:val="24"/>
        </w:rPr>
        <w:t>多功能可编程，</w:t>
      </w:r>
      <w:r>
        <w:rPr>
          <w:rFonts w:hint="eastAsia" w:ascii="宋体" w:hAnsi="宋体" w:cs="Arial"/>
          <w:sz w:val="24"/>
        </w:rPr>
        <w:t>可直接调节变焦、变倍、手柄上可以直接调节光斑的亮度和电磁锁开关</w:t>
      </w:r>
    </w:p>
    <w:p>
      <w:pPr>
        <w:spacing w:line="360" w:lineRule="auto"/>
        <w:rPr>
          <w:rFonts w:ascii="宋体" w:hAnsi="宋体"/>
          <w:sz w:val="24"/>
          <w:lang w:val="de-DE"/>
        </w:rPr>
      </w:pPr>
      <w:r>
        <w:rPr>
          <w:rFonts w:hint="eastAsia" w:ascii="宋体" w:hAnsi="宋体"/>
          <w:sz w:val="24"/>
        </w:rPr>
        <w:t>7</w:t>
      </w:r>
      <w:r>
        <w:rPr>
          <w:rFonts w:hint="eastAsia" w:ascii="宋体" w:hAnsi="宋体"/>
          <w:sz w:val="24"/>
          <w:lang w:val="de-DE"/>
        </w:rPr>
        <w:t>、带有背景照明的图形LCD数据显示，可储存多个医生的个性化参数</w:t>
      </w:r>
    </w:p>
    <w:p>
      <w:pPr>
        <w:spacing w:line="360" w:lineRule="auto"/>
        <w:rPr>
          <w:rFonts w:ascii="宋体" w:hAnsi="宋体"/>
          <w:sz w:val="24"/>
          <w:lang w:val="de-DE"/>
        </w:rPr>
      </w:pPr>
      <w:r>
        <w:rPr>
          <w:rFonts w:hint="eastAsia" w:ascii="宋体" w:hAnsi="宋体"/>
          <w:sz w:val="24"/>
          <w:lang w:val="de-DE"/>
        </w:rPr>
        <w:t>8、内置自动诊断系统，采用开放式设计，支持软件免费无限升级</w:t>
      </w:r>
    </w:p>
    <w:p>
      <w:pPr>
        <w:spacing w:line="360" w:lineRule="auto"/>
        <w:ind w:left="540" w:leftChars="257" w:firstLine="240" w:firstLineChars="100"/>
        <w:rPr>
          <w:rFonts w:ascii="宋体" w:hAnsi="宋体"/>
          <w:sz w:val="24"/>
          <w:lang w:val="de-DE"/>
        </w:rPr>
      </w:pPr>
      <w:r>
        <w:rPr>
          <w:rFonts w:hint="eastAsia" w:ascii="宋体" w:hAnsi="宋体"/>
          <w:sz w:val="24"/>
          <w:lang w:val="de-DE"/>
        </w:rPr>
        <w:t>其上有物镜保护镜，符合手术室无菌操作原则</w:t>
      </w:r>
    </w:p>
    <w:p>
      <w:pPr>
        <w:spacing w:line="360" w:lineRule="auto"/>
        <w:rPr>
          <w:rFonts w:ascii="宋体" w:hAnsi="宋体"/>
          <w:sz w:val="24"/>
          <w:lang w:val="de-DE"/>
        </w:rPr>
      </w:pPr>
      <w:r>
        <w:rPr>
          <w:rFonts w:hint="eastAsia" w:ascii="宋体" w:hAnsi="宋体" w:cs="Arial"/>
          <w:sz w:val="24"/>
        </w:rPr>
        <w:t>9、</w:t>
      </w:r>
      <w:r>
        <w:rPr>
          <w:rFonts w:ascii="宋体" w:hAnsi="宋体" w:cs="Arial"/>
          <w:sz w:val="24"/>
        </w:rPr>
        <w:t>高清</w:t>
      </w:r>
      <w:r>
        <w:rPr>
          <w:rFonts w:hint="eastAsia" w:ascii="宋体" w:hAnsi="宋体"/>
          <w:sz w:val="24"/>
          <w:lang w:val="de-DE"/>
        </w:rPr>
        <w:t>视频摄录像系统：高摄像头、电脑、推车及软件一套</w:t>
      </w:r>
    </w:p>
    <w:p>
      <w:pPr>
        <w:spacing w:before="100" w:beforeAutospacing="1" w:after="100" w:afterAutospacing="1" w:line="300" w:lineRule="exact"/>
        <w:rPr>
          <w:rFonts w:ascii="宋体" w:hAnsi="宋体"/>
          <w:b/>
          <w:sz w:val="24"/>
        </w:rPr>
      </w:pPr>
    </w:p>
    <w:p>
      <w:pPr>
        <w:spacing w:before="100" w:beforeAutospacing="1" w:after="100" w:afterAutospacing="1" w:line="300" w:lineRule="exact"/>
        <w:rPr>
          <w:rFonts w:ascii="宋体" w:hAnsi="宋体"/>
          <w:b/>
          <w:sz w:val="24"/>
        </w:rPr>
      </w:pPr>
    </w:p>
    <w:p>
      <w:pPr>
        <w:spacing w:before="100" w:beforeAutospacing="1" w:after="100" w:afterAutospacing="1" w:line="3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配置要求：</w:t>
      </w:r>
    </w:p>
    <w:p>
      <w:pPr>
        <w:spacing w:before="100" w:beforeAutospacing="1" w:after="100" w:afterAutospacing="1" w:line="3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1、主镜：0-180°倾角可调</w:t>
      </w:r>
    </w:p>
    <w:p>
      <w:pPr>
        <w:spacing w:before="100" w:beforeAutospacing="1" w:after="100" w:afterAutospacing="1" w:line="3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2、助手镜：三关节360旋转，带锁控装置</w:t>
      </w:r>
    </w:p>
    <w:p>
      <w:pPr>
        <w:spacing w:before="100" w:beforeAutospacing="1" w:after="100" w:afterAutospacing="1" w:line="3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3、支架：电磁锁控制，有二级解锁磁条</w:t>
      </w:r>
    </w:p>
    <w:p>
      <w:pPr>
        <w:spacing w:before="100" w:beforeAutospacing="1" w:after="100" w:afterAutospacing="1" w:line="30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4、照明： 主光源和备用光源均为180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W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氙灯</w:t>
      </w:r>
    </w:p>
    <w:p>
      <w:pPr>
        <w:spacing w:before="100" w:beforeAutospacing="1" w:after="100" w:afterAutospacing="1" w:line="30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高清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摄录像系统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F7"/>
    <w:rsid w:val="00166216"/>
    <w:rsid w:val="001817A0"/>
    <w:rsid w:val="001A7C86"/>
    <w:rsid w:val="001E52DF"/>
    <w:rsid w:val="001E6FDD"/>
    <w:rsid w:val="002406CB"/>
    <w:rsid w:val="0025350A"/>
    <w:rsid w:val="002678D6"/>
    <w:rsid w:val="002B6A55"/>
    <w:rsid w:val="002F4AD8"/>
    <w:rsid w:val="00370FED"/>
    <w:rsid w:val="003A0BF7"/>
    <w:rsid w:val="003B7E5B"/>
    <w:rsid w:val="004E7B5E"/>
    <w:rsid w:val="00517BF7"/>
    <w:rsid w:val="00645EAB"/>
    <w:rsid w:val="006C2E5D"/>
    <w:rsid w:val="00786D78"/>
    <w:rsid w:val="00876199"/>
    <w:rsid w:val="008F0179"/>
    <w:rsid w:val="0093479A"/>
    <w:rsid w:val="00957DCC"/>
    <w:rsid w:val="00A047F4"/>
    <w:rsid w:val="00B82F29"/>
    <w:rsid w:val="00BC18E4"/>
    <w:rsid w:val="00BF6979"/>
    <w:rsid w:val="00C713B6"/>
    <w:rsid w:val="00D870EE"/>
    <w:rsid w:val="00F33225"/>
    <w:rsid w:val="00FA0369"/>
    <w:rsid w:val="0A81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Carl Zeiss AG</Company>
  <Pages>2</Pages>
  <Words>108</Words>
  <Characters>619</Characters>
  <Lines>5</Lines>
  <Paragraphs>1</Paragraphs>
  <TotalTime>18</TotalTime>
  <ScaleCrop>false</ScaleCrop>
  <LinksUpToDate>false</LinksUpToDate>
  <CharactersWithSpaces>726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2019-07-04T06:05:00Z</dcterms:created>
  <dc:creator>Yang, Yuan Yuan</dc:creator>
  <cp:lastModifiedBy>锦东图文3</cp:lastModifiedBy>
  <cp:lastPrinted>2019-09-19T12:53:24Z</cp:lastPrinted>
  <dcterms:modified xsi:type="dcterms:W3CDTF">2019-09-19T12:53:46Z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