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18" w:rsidRPr="000753D4" w:rsidRDefault="00544418" w:rsidP="000753D4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0753D4">
        <w:rPr>
          <w:rFonts w:ascii="黑体" w:eastAsia="黑体" w:hAnsi="宋体" w:hint="eastAsia"/>
          <w:b/>
          <w:bCs/>
          <w:sz w:val="32"/>
          <w:szCs w:val="32"/>
        </w:rPr>
        <w:t>四川省肿瘤医院医用耗材比选公告【</w:t>
      </w:r>
      <w:r w:rsidRPr="000753D4">
        <w:rPr>
          <w:rFonts w:ascii="黑体" w:eastAsia="黑体" w:hAnsi="宋体"/>
          <w:b/>
          <w:bCs/>
          <w:sz w:val="32"/>
          <w:szCs w:val="32"/>
        </w:rPr>
        <w:t>2014-S06</w:t>
      </w:r>
      <w:r w:rsidRPr="000753D4">
        <w:rPr>
          <w:rFonts w:ascii="黑体" w:eastAsia="黑体" w:hAnsi="宋体" w:hint="eastAsia"/>
          <w:b/>
          <w:bCs/>
          <w:sz w:val="32"/>
          <w:szCs w:val="32"/>
        </w:rPr>
        <w:t>】</w:t>
      </w:r>
    </w:p>
    <w:p w:rsidR="00544418" w:rsidRPr="000753D4" w:rsidRDefault="00544418" w:rsidP="000753D4">
      <w:pPr>
        <w:jc w:val="center"/>
        <w:rPr>
          <w:rFonts w:ascii="黑体" w:eastAsia="黑体" w:hAnsi="宋体"/>
          <w:bCs/>
          <w:sz w:val="24"/>
          <w:szCs w:val="24"/>
        </w:rPr>
      </w:pPr>
    </w:p>
    <w:p w:rsidR="00544418" w:rsidRPr="000753D4" w:rsidRDefault="00544418" w:rsidP="00B04EA4">
      <w:pPr>
        <w:adjustRightInd w:val="0"/>
        <w:snapToGrid w:val="0"/>
        <w:ind w:firstLineChars="200" w:firstLine="31680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我院近期拟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公开比选以下医疗耗材，欢迎符合条件的生产企业、经营企业前来报名参加。</w:t>
      </w:r>
      <w:r>
        <w:rPr>
          <w:rFonts w:ascii="华文中宋" w:eastAsia="华文中宋" w:hAnsi="华文中宋" w:hint="eastAsia"/>
          <w:bCs/>
          <w:sz w:val="28"/>
          <w:szCs w:val="28"/>
        </w:rPr>
        <w:t>本院在用相关产品一同纳入重新比选。</w:t>
      </w: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3685"/>
        <w:gridCol w:w="3924"/>
      </w:tblGrid>
      <w:tr w:rsidR="00544418" w:rsidRPr="000753D4" w:rsidTr="00A720AC">
        <w:trPr>
          <w:trHeight w:val="227"/>
        </w:trPr>
        <w:tc>
          <w:tcPr>
            <w:tcW w:w="851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0753D4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0753D4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924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0753D4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主要用途</w:t>
            </w:r>
          </w:p>
        </w:tc>
      </w:tr>
      <w:tr w:rsidR="00544418" w:rsidRPr="000753D4" w:rsidTr="00A720AC">
        <w:trPr>
          <w:trHeight w:val="397"/>
        </w:trPr>
        <w:tc>
          <w:tcPr>
            <w:tcW w:w="851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0753D4">
              <w:rPr>
                <w:rFonts w:ascii="华文中宋" w:eastAsia="华文中宋" w:hAnsi="华文中宋"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0753D4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止血产品</w:t>
            </w:r>
          </w:p>
        </w:tc>
        <w:tc>
          <w:tcPr>
            <w:tcW w:w="3924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术中</w:t>
            </w:r>
            <w:r w:rsidRPr="000753D4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止血</w:t>
            </w:r>
          </w:p>
        </w:tc>
      </w:tr>
      <w:tr w:rsidR="00544418" w:rsidRPr="000753D4" w:rsidTr="00A720AC">
        <w:trPr>
          <w:trHeight w:val="227"/>
        </w:trPr>
        <w:tc>
          <w:tcPr>
            <w:tcW w:w="851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0753D4">
              <w:rPr>
                <w:rFonts w:ascii="华文中宋" w:eastAsia="华文中宋" w:hAnsi="华文中宋"/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0753D4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防粘连产品</w:t>
            </w:r>
          </w:p>
        </w:tc>
        <w:tc>
          <w:tcPr>
            <w:tcW w:w="3924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术中使用，</w:t>
            </w:r>
            <w:r w:rsidRPr="000753D4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防</w:t>
            </w: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组织</w:t>
            </w:r>
            <w:r w:rsidRPr="000753D4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粘连</w:t>
            </w:r>
          </w:p>
        </w:tc>
      </w:tr>
      <w:tr w:rsidR="00544418" w:rsidRPr="000753D4" w:rsidTr="00A720AC">
        <w:trPr>
          <w:trHeight w:val="227"/>
        </w:trPr>
        <w:tc>
          <w:tcPr>
            <w:tcW w:w="851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0753D4">
              <w:rPr>
                <w:rFonts w:ascii="华文中宋" w:eastAsia="华文中宋" w:hAnsi="华文中宋"/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口腔修复膜</w:t>
            </w:r>
          </w:p>
        </w:tc>
        <w:tc>
          <w:tcPr>
            <w:tcW w:w="3924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口腔及咽喉部软组织缺损修复</w:t>
            </w:r>
          </w:p>
        </w:tc>
      </w:tr>
      <w:tr w:rsidR="00544418" w:rsidRPr="007A6828" w:rsidTr="00A720AC">
        <w:trPr>
          <w:trHeight w:val="227"/>
        </w:trPr>
        <w:tc>
          <w:tcPr>
            <w:tcW w:w="851" w:type="dxa"/>
            <w:vAlign w:val="bottom"/>
          </w:tcPr>
          <w:p w:rsidR="00544418" w:rsidRPr="000753D4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bottom"/>
          </w:tcPr>
          <w:p w:rsidR="00544418" w:rsidRDefault="00544418" w:rsidP="000753D4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腔镜切口保护套</w:t>
            </w:r>
          </w:p>
        </w:tc>
        <w:tc>
          <w:tcPr>
            <w:tcW w:w="3924" w:type="dxa"/>
            <w:vAlign w:val="bottom"/>
          </w:tcPr>
          <w:p w:rsidR="00544418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用于腔镜手术切口保护</w:t>
            </w:r>
          </w:p>
        </w:tc>
      </w:tr>
      <w:tr w:rsidR="00544418" w:rsidRPr="007A6828" w:rsidTr="00A720AC">
        <w:trPr>
          <w:trHeight w:val="227"/>
        </w:trPr>
        <w:tc>
          <w:tcPr>
            <w:tcW w:w="851" w:type="dxa"/>
            <w:vAlign w:val="bottom"/>
          </w:tcPr>
          <w:p w:rsidR="00544418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/>
                <w:bCs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bottom"/>
          </w:tcPr>
          <w:p w:rsidR="00544418" w:rsidRDefault="00544418" w:rsidP="000753D4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导管固定装置</w:t>
            </w:r>
          </w:p>
        </w:tc>
        <w:tc>
          <w:tcPr>
            <w:tcW w:w="3924" w:type="dxa"/>
            <w:vAlign w:val="bottom"/>
          </w:tcPr>
          <w:p w:rsidR="00544418" w:rsidRDefault="00544418" w:rsidP="000753D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用于各种导管的固定</w:t>
            </w:r>
          </w:p>
        </w:tc>
      </w:tr>
    </w:tbl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 w:hint="eastAsia"/>
          <w:bCs/>
          <w:sz w:val="28"/>
          <w:szCs w:val="28"/>
        </w:rPr>
        <w:t>一、参选公司须提供的书面材料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/>
          <w:bCs/>
          <w:sz w:val="28"/>
          <w:szCs w:val="28"/>
        </w:rPr>
        <w:t xml:space="preserve">1. 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生产企业资质：生产企业许可证；企业法人营业执照正本及副本；医疗器械经营企业许可证正本及副本</w:t>
      </w:r>
      <w:r w:rsidRPr="000753D4">
        <w:rPr>
          <w:rFonts w:ascii="华文中宋" w:eastAsia="华文中宋" w:hAnsi="华文中宋"/>
          <w:bCs/>
          <w:sz w:val="28"/>
          <w:szCs w:val="28"/>
        </w:rPr>
        <w:t>(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进口产品提供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0753D4">
          <w:rPr>
            <w:rFonts w:ascii="华文中宋" w:eastAsia="华文中宋" w:hAnsi="华文中宋"/>
            <w:bCs/>
            <w:sz w:val="28"/>
            <w:szCs w:val="28"/>
          </w:rPr>
          <w:t>3C</w:t>
        </w:r>
      </w:smartTag>
      <w:r w:rsidRPr="000753D4">
        <w:rPr>
          <w:rFonts w:ascii="华文中宋" w:eastAsia="华文中宋" w:hAnsi="华文中宋" w:hint="eastAsia"/>
          <w:bCs/>
          <w:sz w:val="28"/>
          <w:szCs w:val="28"/>
        </w:rPr>
        <w:t>认证</w:t>
      </w:r>
      <w:r w:rsidRPr="000753D4">
        <w:rPr>
          <w:rFonts w:ascii="华文中宋" w:eastAsia="华文中宋" w:hAnsi="华文中宋"/>
          <w:bCs/>
          <w:sz w:val="28"/>
          <w:szCs w:val="28"/>
        </w:rPr>
        <w:t>)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；国税和地税税务登记证正本及副本；组织机构代码证正本及副本；如为国家强检计量设备，还必须具有合</w:t>
      </w:r>
      <w:bookmarkStart w:id="0" w:name="_GoBack"/>
      <w:bookmarkEnd w:id="0"/>
      <w:r w:rsidRPr="000753D4">
        <w:rPr>
          <w:rFonts w:ascii="华文中宋" w:eastAsia="华文中宋" w:hAnsi="华文中宋" w:hint="eastAsia"/>
          <w:bCs/>
          <w:sz w:val="28"/>
          <w:szCs w:val="28"/>
        </w:rPr>
        <w:t>格的计量证书。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/>
          <w:bCs/>
          <w:sz w:val="28"/>
          <w:szCs w:val="28"/>
        </w:rPr>
        <w:t>2</w:t>
      </w:r>
      <w:r>
        <w:rPr>
          <w:rFonts w:ascii="华文中宋" w:eastAsia="华文中宋" w:hAnsi="华文中宋"/>
          <w:bCs/>
          <w:sz w:val="28"/>
          <w:szCs w:val="28"/>
        </w:rPr>
        <w:t xml:space="preserve">. 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经营公司资质：企业法人营业执照正本及副本；医疗器械经营企业许可证正本及副本；国税和地税税务登记证正本及副本；组织机构代码证正本及副本；生产厂家对参选公司的本次项目授权书（原件）。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/>
          <w:bCs/>
          <w:sz w:val="28"/>
          <w:szCs w:val="28"/>
        </w:rPr>
        <w:t>3</w:t>
      </w:r>
      <w:r>
        <w:rPr>
          <w:rFonts w:ascii="华文中宋" w:eastAsia="华文中宋" w:hAnsi="华文中宋"/>
          <w:bCs/>
          <w:sz w:val="28"/>
          <w:szCs w:val="28"/>
        </w:rPr>
        <w:t xml:space="preserve">. 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产品资质：生产产品注册证；产品注册登记表。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/>
          <w:bCs/>
          <w:sz w:val="28"/>
          <w:szCs w:val="28"/>
        </w:rPr>
        <w:t>4</w:t>
      </w:r>
      <w:r>
        <w:rPr>
          <w:rFonts w:ascii="华文中宋" w:eastAsia="华文中宋" w:hAnsi="华文中宋"/>
          <w:bCs/>
          <w:sz w:val="28"/>
          <w:szCs w:val="28"/>
        </w:rPr>
        <w:t xml:space="preserve">. 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参选代表应具有：参选公司法人对销售代表的签名授权书（原件）；参选代表身份证复印件。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/>
          <w:bCs/>
          <w:sz w:val="28"/>
          <w:szCs w:val="28"/>
        </w:rPr>
        <w:t>5</w:t>
      </w:r>
      <w:r>
        <w:rPr>
          <w:rFonts w:ascii="华文中宋" w:eastAsia="华文中宋" w:hAnsi="华文中宋"/>
          <w:bCs/>
          <w:sz w:val="28"/>
          <w:szCs w:val="28"/>
        </w:rPr>
        <w:t xml:space="preserve">. 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参选公司需承诺交来的所有资质，皆为原件复印件、且真实有效，如有造假行为，由此产生的一切后果由比选公司承担。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/>
          <w:bCs/>
          <w:sz w:val="28"/>
          <w:szCs w:val="28"/>
        </w:rPr>
        <w:t>6</w:t>
      </w:r>
      <w:r>
        <w:rPr>
          <w:rFonts w:ascii="华文中宋" w:eastAsia="华文中宋" w:hAnsi="华文中宋"/>
          <w:bCs/>
          <w:sz w:val="28"/>
          <w:szCs w:val="28"/>
        </w:rPr>
        <w:t xml:space="preserve">. 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提供参选产品彩页和样品，提供四川省内三甲医院用户名单及供货发票复印件盖公司鲜章。卫生厅挂网产品需注明产品挂网流水号。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/>
          <w:bCs/>
          <w:sz w:val="28"/>
          <w:szCs w:val="28"/>
        </w:rPr>
        <w:t>7</w:t>
      </w:r>
      <w:r>
        <w:rPr>
          <w:rFonts w:ascii="华文中宋" w:eastAsia="华文中宋" w:hAnsi="华文中宋"/>
          <w:bCs/>
          <w:sz w:val="28"/>
          <w:szCs w:val="28"/>
        </w:rPr>
        <w:t xml:space="preserve">. 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上述资料</w:t>
      </w:r>
      <w:r>
        <w:rPr>
          <w:rFonts w:ascii="华文中宋" w:eastAsia="华文中宋" w:hAnsi="华文中宋" w:hint="eastAsia"/>
          <w:bCs/>
          <w:sz w:val="28"/>
          <w:szCs w:val="28"/>
        </w:rPr>
        <w:t>（不密封）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4"/>
        </w:smartTagPr>
        <w:r w:rsidRPr="000753D4">
          <w:rPr>
            <w:rFonts w:ascii="华文中宋" w:eastAsia="华文中宋" w:hAnsi="华文中宋"/>
            <w:bCs/>
            <w:sz w:val="28"/>
            <w:szCs w:val="28"/>
          </w:rPr>
          <w:t>2014</w:t>
        </w:r>
        <w:r w:rsidRPr="000753D4">
          <w:rPr>
            <w:rFonts w:ascii="华文中宋" w:eastAsia="华文中宋" w:hAnsi="华文中宋" w:hint="eastAsia"/>
            <w:bCs/>
            <w:sz w:val="28"/>
            <w:szCs w:val="28"/>
          </w:rPr>
          <w:t>年</w:t>
        </w:r>
        <w:r w:rsidRPr="000753D4">
          <w:rPr>
            <w:rFonts w:ascii="华文中宋" w:eastAsia="华文中宋" w:hAnsi="华文中宋"/>
            <w:bCs/>
            <w:sz w:val="28"/>
            <w:szCs w:val="28"/>
          </w:rPr>
          <w:t>12</w:t>
        </w:r>
        <w:r w:rsidRPr="000753D4">
          <w:rPr>
            <w:rFonts w:ascii="华文中宋" w:eastAsia="华文中宋" w:hAnsi="华文中宋" w:hint="eastAsia"/>
            <w:bCs/>
            <w:sz w:val="28"/>
            <w:szCs w:val="28"/>
          </w:rPr>
          <w:t>月</w:t>
        </w:r>
        <w:r>
          <w:rPr>
            <w:rFonts w:ascii="华文中宋" w:eastAsia="华文中宋" w:hAnsi="华文中宋"/>
            <w:bCs/>
            <w:sz w:val="28"/>
            <w:szCs w:val="28"/>
          </w:rPr>
          <w:t>30</w:t>
        </w:r>
        <w:r w:rsidRPr="000753D4">
          <w:rPr>
            <w:rFonts w:ascii="华文中宋" w:eastAsia="华文中宋" w:hAnsi="华文中宋" w:hint="eastAsia"/>
            <w:bCs/>
            <w:sz w:val="28"/>
            <w:szCs w:val="28"/>
          </w:rPr>
          <w:t>日</w:t>
        </w:r>
      </w:smartTag>
      <w:r w:rsidRPr="000753D4">
        <w:rPr>
          <w:rFonts w:ascii="华文中宋" w:eastAsia="华文中宋" w:hAnsi="华文中宋"/>
          <w:bCs/>
          <w:sz w:val="28"/>
          <w:szCs w:val="28"/>
        </w:rPr>
        <w:t>14:00-17:30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内交到设备部，过期不再受理。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 w:hint="eastAsia"/>
          <w:bCs/>
          <w:sz w:val="28"/>
          <w:szCs w:val="28"/>
        </w:rPr>
        <w:t>二、联系方式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 w:hint="eastAsia"/>
          <w:bCs/>
          <w:sz w:val="28"/>
          <w:szCs w:val="28"/>
        </w:rPr>
        <w:t>联系电话：</w:t>
      </w:r>
      <w:r w:rsidRPr="000753D4">
        <w:rPr>
          <w:rFonts w:ascii="华文中宋" w:eastAsia="华文中宋" w:hAnsi="华文中宋"/>
          <w:bCs/>
          <w:sz w:val="28"/>
          <w:szCs w:val="28"/>
        </w:rPr>
        <w:t>85420753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；联系人：王老师</w:t>
      </w:r>
    </w:p>
    <w:p w:rsidR="00544418" w:rsidRPr="000753D4" w:rsidRDefault="00544418" w:rsidP="000753D4">
      <w:pPr>
        <w:widowControl/>
        <w:adjustRightInd w:val="0"/>
        <w:snapToGrid w:val="0"/>
        <w:jc w:val="lef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 w:hint="eastAsia"/>
          <w:bCs/>
          <w:sz w:val="28"/>
          <w:szCs w:val="28"/>
        </w:rPr>
        <w:t>地址：成都市人民南路四段</w:t>
      </w:r>
      <w:r w:rsidRPr="000753D4">
        <w:rPr>
          <w:rFonts w:ascii="华文中宋" w:eastAsia="华文中宋" w:hAnsi="华文中宋"/>
          <w:bCs/>
          <w:sz w:val="28"/>
          <w:szCs w:val="28"/>
        </w:rPr>
        <w:t>55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号行政楼</w:t>
      </w:r>
      <w:r w:rsidRPr="000753D4">
        <w:rPr>
          <w:rFonts w:ascii="华文中宋" w:eastAsia="华文中宋" w:hAnsi="华文中宋"/>
          <w:bCs/>
          <w:sz w:val="28"/>
          <w:szCs w:val="28"/>
        </w:rPr>
        <w:t>218</w:t>
      </w:r>
      <w:r w:rsidRPr="000753D4">
        <w:rPr>
          <w:rFonts w:ascii="华文中宋" w:eastAsia="华文中宋" w:hAnsi="华文中宋" w:hint="eastAsia"/>
          <w:bCs/>
          <w:sz w:val="28"/>
          <w:szCs w:val="28"/>
        </w:rPr>
        <w:t>室</w:t>
      </w:r>
    </w:p>
    <w:p w:rsidR="00544418" w:rsidRPr="000753D4" w:rsidRDefault="00544418" w:rsidP="000753D4">
      <w:pPr>
        <w:widowControl/>
        <w:adjustRightInd w:val="0"/>
        <w:snapToGrid w:val="0"/>
        <w:jc w:val="righ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 w:rsidRPr="000753D4">
        <w:rPr>
          <w:rFonts w:ascii="华文中宋" w:eastAsia="华文中宋" w:hAnsi="华文中宋" w:hint="eastAsia"/>
          <w:bCs/>
          <w:sz w:val="28"/>
          <w:szCs w:val="28"/>
        </w:rPr>
        <w:t>四川省肿瘤医院设备部</w:t>
      </w:r>
    </w:p>
    <w:p w:rsidR="00544418" w:rsidRPr="000753D4" w:rsidRDefault="00544418" w:rsidP="000753D4">
      <w:pPr>
        <w:widowControl/>
        <w:adjustRightInd w:val="0"/>
        <w:snapToGrid w:val="0"/>
        <w:jc w:val="right"/>
        <w:textAlignment w:val="baseline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/>
          <w:bCs/>
          <w:sz w:val="28"/>
          <w:szCs w:val="28"/>
        </w:rPr>
        <w:t>2014-12-23</w:t>
      </w:r>
      <w:r w:rsidRPr="000753D4">
        <w:rPr>
          <w:rFonts w:ascii="华文中宋" w:eastAsia="华文中宋" w:hAnsi="华文中宋"/>
          <w:bCs/>
          <w:sz w:val="28"/>
          <w:szCs w:val="28"/>
        </w:rPr>
        <w:t xml:space="preserve">  </w:t>
      </w:r>
    </w:p>
    <w:sectPr w:rsidR="00544418" w:rsidRPr="000753D4" w:rsidSect="009C0E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18" w:rsidRDefault="00544418" w:rsidP="00452E9E">
      <w:r>
        <w:separator/>
      </w:r>
    </w:p>
  </w:endnote>
  <w:endnote w:type="continuationSeparator" w:id="1">
    <w:p w:rsidR="00544418" w:rsidRDefault="00544418" w:rsidP="0045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18" w:rsidRDefault="00544418" w:rsidP="00452E9E">
      <w:r>
        <w:separator/>
      </w:r>
    </w:p>
  </w:footnote>
  <w:footnote w:type="continuationSeparator" w:id="1">
    <w:p w:rsidR="00544418" w:rsidRDefault="00544418" w:rsidP="0045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EE2"/>
    <w:rsid w:val="000011B6"/>
    <w:rsid w:val="00007162"/>
    <w:rsid w:val="000753D4"/>
    <w:rsid w:val="0010661B"/>
    <w:rsid w:val="001A3EB6"/>
    <w:rsid w:val="001B1091"/>
    <w:rsid w:val="001D3B5E"/>
    <w:rsid w:val="00204A70"/>
    <w:rsid w:val="00220FC4"/>
    <w:rsid w:val="002721FC"/>
    <w:rsid w:val="002D2652"/>
    <w:rsid w:val="002D7E13"/>
    <w:rsid w:val="002E106F"/>
    <w:rsid w:val="002F6AB6"/>
    <w:rsid w:val="003C2960"/>
    <w:rsid w:val="0041103E"/>
    <w:rsid w:val="0044343C"/>
    <w:rsid w:val="00444806"/>
    <w:rsid w:val="00444E21"/>
    <w:rsid w:val="00452E9E"/>
    <w:rsid w:val="00456FCB"/>
    <w:rsid w:val="00482949"/>
    <w:rsid w:val="004A1702"/>
    <w:rsid w:val="004A2D30"/>
    <w:rsid w:val="004F6912"/>
    <w:rsid w:val="00510A5F"/>
    <w:rsid w:val="00513382"/>
    <w:rsid w:val="00524076"/>
    <w:rsid w:val="00544418"/>
    <w:rsid w:val="005F3EF5"/>
    <w:rsid w:val="00631E95"/>
    <w:rsid w:val="006A2927"/>
    <w:rsid w:val="006E5647"/>
    <w:rsid w:val="00775FCE"/>
    <w:rsid w:val="007A6828"/>
    <w:rsid w:val="007C4CA6"/>
    <w:rsid w:val="007C588A"/>
    <w:rsid w:val="00814EEC"/>
    <w:rsid w:val="00824569"/>
    <w:rsid w:val="008364BD"/>
    <w:rsid w:val="0085246A"/>
    <w:rsid w:val="0085556A"/>
    <w:rsid w:val="008852EB"/>
    <w:rsid w:val="009C0EE2"/>
    <w:rsid w:val="009D2D6C"/>
    <w:rsid w:val="00A27170"/>
    <w:rsid w:val="00A67DD4"/>
    <w:rsid w:val="00A720AC"/>
    <w:rsid w:val="00AD6DF3"/>
    <w:rsid w:val="00B04EA4"/>
    <w:rsid w:val="00BD1134"/>
    <w:rsid w:val="00BF114D"/>
    <w:rsid w:val="00C034CD"/>
    <w:rsid w:val="00CA35A2"/>
    <w:rsid w:val="00CB4597"/>
    <w:rsid w:val="00CD6462"/>
    <w:rsid w:val="00DC1032"/>
    <w:rsid w:val="00DF6466"/>
    <w:rsid w:val="00E05609"/>
    <w:rsid w:val="00E57A9F"/>
    <w:rsid w:val="00EB31A4"/>
    <w:rsid w:val="00F0036B"/>
    <w:rsid w:val="00F4141B"/>
    <w:rsid w:val="00FD5778"/>
    <w:rsid w:val="00FE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E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C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0EE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C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0EE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9C0E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109</Words>
  <Characters>626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关于比选采购可吸收性外科缝线、高压注射器及针筒、血液净化装置的体外循环管路等公告</dc:title>
  <dc:subject/>
  <dc:creator>User</dc:creator>
  <cp:keywords/>
  <dc:description/>
  <cp:lastModifiedBy>User</cp:lastModifiedBy>
  <cp:revision>2</cp:revision>
  <cp:lastPrinted>2013-12-27T07:53:00Z</cp:lastPrinted>
  <dcterms:created xsi:type="dcterms:W3CDTF">2014-12-24T02:50:00Z</dcterms:created>
  <dcterms:modified xsi:type="dcterms:W3CDTF">2014-12-24T02:50:00Z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