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BEB" w:rsidRDefault="00A50921" w:rsidP="00A50921">
      <w:pPr>
        <w:tabs>
          <w:tab w:val="left" w:pos="0"/>
        </w:tabs>
        <w:jc w:val="center"/>
        <w:rPr>
          <w:rFonts w:ascii="宋体" w:hAnsi="宋体"/>
          <w:sz w:val="44"/>
          <w:szCs w:val="44"/>
        </w:rPr>
      </w:pPr>
      <w:r>
        <w:rPr>
          <w:rFonts w:ascii="宋体" w:hAnsi="宋体"/>
          <w:sz w:val="44"/>
          <w:szCs w:val="44"/>
        </w:rPr>
        <w:t>四川省肿瘤医院</w:t>
      </w:r>
      <w:r>
        <w:rPr>
          <w:rFonts w:ascii="宋体" w:hAnsi="宋体" w:hint="eastAsia"/>
          <w:sz w:val="44"/>
          <w:szCs w:val="44"/>
        </w:rPr>
        <w:t>外科大楼交换设备</w:t>
      </w:r>
    </w:p>
    <w:p w:rsidR="00A50921" w:rsidRDefault="00A50921" w:rsidP="00A50921">
      <w:pPr>
        <w:tabs>
          <w:tab w:val="left" w:pos="0"/>
        </w:tabs>
        <w:jc w:val="center"/>
        <w:rPr>
          <w:rFonts w:ascii="宋体" w:hAnsi="宋体"/>
          <w:sz w:val="44"/>
          <w:szCs w:val="44"/>
        </w:rPr>
      </w:pPr>
      <w:r>
        <w:rPr>
          <w:rFonts w:ascii="宋体" w:hAnsi="宋体" w:hint="eastAsia"/>
          <w:sz w:val="44"/>
          <w:szCs w:val="44"/>
        </w:rPr>
        <w:t>询价邀标文件</w:t>
      </w:r>
    </w:p>
    <w:p w:rsidR="00A50921" w:rsidRPr="00FC484C" w:rsidRDefault="00A50921" w:rsidP="00A50921">
      <w:pPr>
        <w:tabs>
          <w:tab w:val="left" w:pos="0"/>
        </w:tabs>
        <w:rPr>
          <w:rFonts w:ascii="宋体" w:hAnsi="宋体" w:cs="Arial"/>
          <w:color w:val="000000"/>
        </w:rPr>
      </w:pPr>
      <w:r>
        <w:rPr>
          <w:rFonts w:ascii="仿宋_GB2312" w:eastAsia="仿宋_GB2312" w:hint="eastAsia"/>
          <w:kern w:val="0"/>
          <w:sz w:val="28"/>
          <w:szCs w:val="28"/>
        </w:rPr>
        <w:t>一、项目名称: 四川省肿瘤医院外科大楼</w:t>
      </w:r>
      <w:r w:rsidR="00C64306">
        <w:rPr>
          <w:rFonts w:ascii="仿宋_GB2312" w:eastAsia="仿宋_GB2312" w:hint="eastAsia"/>
          <w:kern w:val="0"/>
          <w:sz w:val="28"/>
          <w:szCs w:val="28"/>
        </w:rPr>
        <w:t>弱电</w:t>
      </w:r>
      <w:r>
        <w:rPr>
          <w:rFonts w:ascii="仿宋_GB2312" w:eastAsia="仿宋_GB2312" w:hint="eastAsia"/>
          <w:kern w:val="0"/>
          <w:sz w:val="28"/>
          <w:szCs w:val="28"/>
        </w:rPr>
        <w:t>项目</w:t>
      </w:r>
      <w:r w:rsidR="00C64306">
        <w:rPr>
          <w:rFonts w:ascii="仿宋_GB2312" w:eastAsia="仿宋_GB2312" w:hint="eastAsia"/>
          <w:kern w:val="0"/>
          <w:sz w:val="28"/>
          <w:szCs w:val="28"/>
        </w:rPr>
        <w:t>建设</w:t>
      </w:r>
    </w:p>
    <w:p w:rsidR="00A50921" w:rsidRDefault="00A50921" w:rsidP="00A50921">
      <w:pPr>
        <w:tabs>
          <w:tab w:val="left" w:pos="0"/>
        </w:tabs>
        <w:rPr>
          <w:rFonts w:ascii="仿宋_GB2312" w:eastAsia="仿宋_GB2312"/>
          <w:kern w:val="0"/>
          <w:sz w:val="28"/>
          <w:szCs w:val="28"/>
        </w:rPr>
      </w:pPr>
      <w:r>
        <w:rPr>
          <w:rFonts w:ascii="仿宋_GB2312" w:eastAsia="仿宋_GB2312" w:hint="eastAsia"/>
          <w:kern w:val="0"/>
          <w:sz w:val="28"/>
          <w:szCs w:val="28"/>
        </w:rPr>
        <w:t>二、组织类型：医院比选</w:t>
      </w:r>
    </w:p>
    <w:p w:rsidR="00A50921" w:rsidRDefault="00C64306" w:rsidP="00A50921">
      <w:pPr>
        <w:tabs>
          <w:tab w:val="left" w:pos="0"/>
        </w:tabs>
        <w:rPr>
          <w:rFonts w:ascii="仿宋_GB2312" w:eastAsia="仿宋_GB2312"/>
          <w:kern w:val="0"/>
          <w:sz w:val="28"/>
          <w:szCs w:val="28"/>
        </w:rPr>
      </w:pPr>
      <w:r>
        <w:rPr>
          <w:rFonts w:ascii="仿宋_GB2312" w:eastAsia="仿宋_GB2312" w:hint="eastAsia"/>
          <w:kern w:val="0"/>
          <w:sz w:val="28"/>
          <w:szCs w:val="28"/>
        </w:rPr>
        <w:t>三、内容：对</w:t>
      </w:r>
      <w:r w:rsidRPr="00C64306">
        <w:rPr>
          <w:rFonts w:ascii="仿宋_GB2312" w:eastAsia="仿宋_GB2312" w:hAnsi="宋体" w:hint="eastAsia"/>
          <w:sz w:val="28"/>
          <w:szCs w:val="28"/>
        </w:rPr>
        <w:t>四川省肿瘤医院外科大楼交换设备</w:t>
      </w:r>
      <w:r>
        <w:rPr>
          <w:rFonts w:ascii="仿宋_GB2312" w:eastAsia="仿宋_GB2312" w:hAnsi="宋体" w:hint="eastAsia"/>
          <w:sz w:val="28"/>
          <w:szCs w:val="28"/>
        </w:rPr>
        <w:t>进行市场调研</w:t>
      </w:r>
    </w:p>
    <w:p w:rsidR="00A50921" w:rsidRDefault="00A50921" w:rsidP="00A50921">
      <w:pPr>
        <w:outlineLvl w:val="0"/>
        <w:rPr>
          <w:rFonts w:ascii="仿宋_GB2312" w:eastAsia="仿宋_GB2312"/>
          <w:kern w:val="0"/>
          <w:sz w:val="28"/>
          <w:szCs w:val="28"/>
        </w:rPr>
      </w:pPr>
      <w:r>
        <w:rPr>
          <w:rFonts w:ascii="仿宋_GB2312" w:eastAsia="仿宋_GB2312" w:hint="eastAsia"/>
          <w:kern w:val="0"/>
          <w:sz w:val="28"/>
          <w:szCs w:val="28"/>
        </w:rPr>
        <w:t>四、合格投标人的资格要求</w:t>
      </w:r>
    </w:p>
    <w:p w:rsidR="00A50921" w:rsidRDefault="00A50921" w:rsidP="00A50921">
      <w:pPr>
        <w:ind w:firstLineChars="200" w:firstLine="560"/>
        <w:rPr>
          <w:rFonts w:ascii="仿宋_GB2312" w:eastAsia="仿宋_GB2312"/>
          <w:sz w:val="28"/>
          <w:szCs w:val="28"/>
        </w:rPr>
      </w:pPr>
      <w:r>
        <w:rPr>
          <w:rFonts w:ascii="仿宋_GB2312" w:eastAsia="仿宋_GB2312" w:hint="eastAsia"/>
          <w:sz w:val="28"/>
          <w:szCs w:val="28"/>
        </w:rPr>
        <w:t>（一）注册资本不低于</w:t>
      </w:r>
      <w:r>
        <w:rPr>
          <w:rFonts w:ascii="仿宋_GB2312" w:eastAsia="仿宋_GB2312"/>
          <w:sz w:val="28"/>
          <w:szCs w:val="28"/>
        </w:rPr>
        <w:t>200</w:t>
      </w:r>
      <w:r w:rsidR="007013F6">
        <w:rPr>
          <w:rFonts w:ascii="仿宋_GB2312" w:eastAsia="仿宋_GB2312" w:hint="eastAsia"/>
          <w:sz w:val="28"/>
          <w:szCs w:val="28"/>
        </w:rPr>
        <w:t>万元人民币，具有独立法人资格，有固定的办公和工作场地，能独立承担法律责任</w:t>
      </w:r>
      <w:r>
        <w:rPr>
          <w:rFonts w:ascii="仿宋_GB2312" w:eastAsia="仿宋_GB2312" w:hint="eastAsia"/>
          <w:sz w:val="28"/>
          <w:szCs w:val="28"/>
        </w:rPr>
        <w:t>；</w:t>
      </w:r>
    </w:p>
    <w:p w:rsidR="007013F6" w:rsidRDefault="007013F6" w:rsidP="00A50921">
      <w:pPr>
        <w:ind w:firstLineChars="200" w:firstLine="560"/>
        <w:rPr>
          <w:rFonts w:ascii="仿宋_GB2312" w:eastAsia="仿宋_GB2312"/>
          <w:sz w:val="28"/>
          <w:szCs w:val="28"/>
        </w:rPr>
      </w:pPr>
      <w:r>
        <w:rPr>
          <w:rFonts w:ascii="仿宋_GB2312" w:eastAsia="仿宋_GB2312" w:hint="eastAsia"/>
          <w:sz w:val="28"/>
          <w:szCs w:val="28"/>
        </w:rPr>
        <w:t>（二）具有良好商业信誉和健全的财务会计制度；</w:t>
      </w:r>
    </w:p>
    <w:p w:rsidR="00910E3B" w:rsidRDefault="00910E3B" w:rsidP="00A50921">
      <w:pPr>
        <w:ind w:firstLineChars="200" w:firstLine="560"/>
        <w:rPr>
          <w:rFonts w:ascii="仿宋_GB2312" w:eastAsia="仿宋_GB2312"/>
          <w:sz w:val="28"/>
          <w:szCs w:val="28"/>
        </w:rPr>
      </w:pPr>
      <w:r>
        <w:rPr>
          <w:rFonts w:ascii="仿宋_GB2312" w:eastAsia="仿宋_GB2312" w:hint="eastAsia"/>
          <w:sz w:val="28"/>
          <w:szCs w:val="28"/>
        </w:rPr>
        <w:t>（三）具有履行合同所必须的设备和专业技术能力；</w:t>
      </w:r>
    </w:p>
    <w:p w:rsidR="00910E3B" w:rsidRDefault="00910E3B" w:rsidP="00A50921">
      <w:pPr>
        <w:ind w:firstLineChars="200" w:firstLine="560"/>
        <w:rPr>
          <w:rFonts w:ascii="仿宋_GB2312" w:eastAsia="仿宋_GB2312"/>
          <w:sz w:val="28"/>
          <w:szCs w:val="28"/>
        </w:rPr>
      </w:pPr>
      <w:r>
        <w:rPr>
          <w:rFonts w:ascii="仿宋_GB2312" w:eastAsia="仿宋_GB2312" w:hint="eastAsia"/>
          <w:sz w:val="28"/>
          <w:szCs w:val="28"/>
        </w:rPr>
        <w:t>（四）具有依法纳税和社会保障资金的良好记录；</w:t>
      </w:r>
    </w:p>
    <w:p w:rsidR="00910E3B" w:rsidRDefault="00910E3B" w:rsidP="00A50921">
      <w:pPr>
        <w:ind w:firstLineChars="200" w:firstLine="560"/>
        <w:rPr>
          <w:rFonts w:ascii="仿宋_GB2312" w:eastAsia="仿宋_GB2312"/>
          <w:sz w:val="28"/>
          <w:szCs w:val="28"/>
        </w:rPr>
      </w:pPr>
      <w:r>
        <w:rPr>
          <w:rFonts w:ascii="仿宋_GB2312" w:eastAsia="仿宋_GB2312" w:hint="eastAsia"/>
          <w:sz w:val="28"/>
          <w:szCs w:val="28"/>
        </w:rPr>
        <w:t>（五）无经营违法记录；</w:t>
      </w:r>
    </w:p>
    <w:p w:rsidR="00A50921" w:rsidRDefault="00910E3B" w:rsidP="00A50921">
      <w:pPr>
        <w:ind w:firstLineChars="200" w:firstLine="560"/>
        <w:rPr>
          <w:rFonts w:ascii="仿宋_GB2312" w:eastAsia="仿宋_GB2312"/>
          <w:sz w:val="28"/>
          <w:szCs w:val="28"/>
        </w:rPr>
      </w:pPr>
      <w:r>
        <w:rPr>
          <w:rFonts w:ascii="仿宋_GB2312" w:eastAsia="仿宋_GB2312" w:hint="eastAsia"/>
          <w:sz w:val="28"/>
          <w:szCs w:val="28"/>
        </w:rPr>
        <w:t>（六</w:t>
      </w:r>
      <w:r w:rsidR="00A50921">
        <w:rPr>
          <w:rFonts w:ascii="仿宋_GB2312" w:eastAsia="仿宋_GB2312" w:hint="eastAsia"/>
          <w:sz w:val="28"/>
          <w:szCs w:val="28"/>
        </w:rPr>
        <w:t>）遵守《中华人民共和国政府采购法》及其他相关的法律和法规；</w:t>
      </w:r>
    </w:p>
    <w:p w:rsidR="00A50921" w:rsidRDefault="00910E3B" w:rsidP="00A50921">
      <w:pPr>
        <w:ind w:firstLineChars="200" w:firstLine="560"/>
        <w:rPr>
          <w:rFonts w:ascii="仿宋_GB2312" w:eastAsia="仿宋_GB2312"/>
          <w:sz w:val="28"/>
          <w:szCs w:val="28"/>
        </w:rPr>
      </w:pPr>
      <w:r>
        <w:rPr>
          <w:rFonts w:ascii="仿宋_GB2312" w:eastAsia="仿宋_GB2312" w:hint="eastAsia"/>
          <w:sz w:val="28"/>
          <w:szCs w:val="28"/>
        </w:rPr>
        <w:t>（七</w:t>
      </w:r>
      <w:r w:rsidR="00A50921">
        <w:rPr>
          <w:rFonts w:ascii="仿宋_GB2312" w:eastAsia="仿宋_GB2312" w:hint="eastAsia"/>
          <w:sz w:val="28"/>
          <w:szCs w:val="28"/>
        </w:rPr>
        <w:t>）本包件不接受联合体参加；</w:t>
      </w:r>
    </w:p>
    <w:p w:rsidR="00A50921" w:rsidRDefault="0010636B" w:rsidP="00A50921">
      <w:pPr>
        <w:ind w:firstLineChars="200" w:firstLine="560"/>
        <w:rPr>
          <w:rFonts w:ascii="仿宋_GB2312" w:eastAsia="仿宋_GB2312"/>
          <w:sz w:val="28"/>
          <w:szCs w:val="28"/>
        </w:rPr>
      </w:pPr>
      <w:r>
        <w:rPr>
          <w:rFonts w:ascii="仿宋_GB2312" w:eastAsia="仿宋_GB2312" w:hint="eastAsia"/>
          <w:sz w:val="28"/>
          <w:szCs w:val="28"/>
        </w:rPr>
        <w:t>（八</w:t>
      </w:r>
      <w:r w:rsidR="00A50921">
        <w:rPr>
          <w:rFonts w:ascii="仿宋_GB2312" w:eastAsia="仿宋_GB2312" w:hint="eastAsia"/>
          <w:sz w:val="28"/>
          <w:szCs w:val="28"/>
        </w:rPr>
        <w:t>）投标人请提供以下资格证明文件：</w:t>
      </w:r>
    </w:p>
    <w:p w:rsidR="00A50921" w:rsidRDefault="00A50921" w:rsidP="00A50921">
      <w:pPr>
        <w:ind w:firstLineChars="200" w:firstLine="560"/>
        <w:rPr>
          <w:rFonts w:ascii="仿宋_GB2312" w:eastAsia="仿宋_GB2312"/>
          <w:sz w:val="28"/>
          <w:szCs w:val="28"/>
        </w:rPr>
      </w:pPr>
      <w:r>
        <w:rPr>
          <w:rFonts w:ascii="仿宋_GB2312" w:eastAsia="仿宋_GB2312" w:hint="eastAsia"/>
          <w:sz w:val="28"/>
          <w:szCs w:val="28"/>
        </w:rPr>
        <w:t>1.经过年检的投标人企业法人营业执照副本（复印件）；</w:t>
      </w:r>
    </w:p>
    <w:p w:rsidR="00A50921" w:rsidRDefault="00A50921" w:rsidP="00A50921">
      <w:pPr>
        <w:ind w:firstLineChars="200" w:firstLine="560"/>
        <w:rPr>
          <w:rFonts w:ascii="仿宋_GB2312" w:eastAsia="仿宋_GB2312"/>
          <w:sz w:val="28"/>
          <w:szCs w:val="28"/>
        </w:rPr>
      </w:pPr>
      <w:r>
        <w:rPr>
          <w:rFonts w:ascii="仿宋_GB2312" w:eastAsia="仿宋_GB2312" w:hint="eastAsia"/>
          <w:sz w:val="28"/>
          <w:szCs w:val="28"/>
        </w:rPr>
        <w:t>2.税务登记证（国税、地税）副本（复印件）；</w:t>
      </w:r>
    </w:p>
    <w:p w:rsidR="00A50921" w:rsidRDefault="00A50921" w:rsidP="00A50921">
      <w:pPr>
        <w:ind w:firstLineChars="200" w:firstLine="560"/>
        <w:rPr>
          <w:rFonts w:ascii="仿宋_GB2312" w:eastAsia="仿宋_GB2312"/>
          <w:sz w:val="28"/>
          <w:szCs w:val="28"/>
        </w:rPr>
      </w:pPr>
      <w:r>
        <w:rPr>
          <w:rFonts w:ascii="仿宋_GB2312" w:eastAsia="仿宋_GB2312" w:hint="eastAsia"/>
          <w:sz w:val="28"/>
          <w:szCs w:val="28"/>
        </w:rPr>
        <w:t>3.法定代表人授权书（原件）；</w:t>
      </w:r>
    </w:p>
    <w:p w:rsidR="00A50921" w:rsidRDefault="00A50921" w:rsidP="00A50921">
      <w:pPr>
        <w:ind w:firstLineChars="200" w:firstLine="560"/>
        <w:rPr>
          <w:rFonts w:ascii="仿宋_GB2312" w:eastAsia="仿宋_GB2312"/>
          <w:sz w:val="28"/>
          <w:szCs w:val="28"/>
        </w:rPr>
      </w:pPr>
      <w:r>
        <w:rPr>
          <w:rFonts w:ascii="仿宋_GB2312" w:eastAsia="仿宋_GB2312" w:hint="eastAsia"/>
          <w:sz w:val="28"/>
          <w:szCs w:val="28"/>
        </w:rPr>
        <w:t>4.组织机构代码证副本（复印件）；</w:t>
      </w:r>
    </w:p>
    <w:p w:rsidR="00A50921" w:rsidRDefault="00A50921" w:rsidP="00A50921">
      <w:pPr>
        <w:ind w:firstLineChars="200" w:firstLine="560"/>
        <w:rPr>
          <w:rFonts w:ascii="仿宋_GB2312" w:eastAsia="仿宋_GB2312"/>
          <w:sz w:val="28"/>
          <w:szCs w:val="28"/>
        </w:rPr>
      </w:pPr>
      <w:r>
        <w:rPr>
          <w:rFonts w:ascii="仿宋_GB2312" w:eastAsia="仿宋_GB2312" w:hint="eastAsia"/>
          <w:sz w:val="28"/>
          <w:szCs w:val="28"/>
        </w:rPr>
        <w:t>5.法定代表人和授权代表的身份证（复印件）；</w:t>
      </w:r>
    </w:p>
    <w:p w:rsidR="00A50921" w:rsidRPr="00A50921" w:rsidRDefault="00A50921" w:rsidP="00A50921">
      <w:pPr>
        <w:ind w:firstLineChars="200" w:firstLine="560"/>
        <w:rPr>
          <w:rFonts w:ascii="仿宋_GB2312" w:eastAsia="仿宋_GB2312" w:hAnsi="宋体"/>
          <w:sz w:val="28"/>
          <w:szCs w:val="28"/>
        </w:rPr>
      </w:pPr>
      <w:r w:rsidRPr="00A50921">
        <w:rPr>
          <w:rFonts w:ascii="仿宋_GB2312" w:eastAsia="仿宋_GB2312" w:hint="eastAsia"/>
          <w:sz w:val="28"/>
          <w:szCs w:val="28"/>
        </w:rPr>
        <w:t>6</w:t>
      </w:r>
      <w:r w:rsidRPr="00A50921">
        <w:rPr>
          <w:rFonts w:ascii="仿宋_GB2312" w:eastAsia="仿宋_GB2312" w:hAnsi="宋体" w:hint="eastAsia"/>
          <w:sz w:val="28"/>
          <w:szCs w:val="28"/>
        </w:rPr>
        <w:t>.若投标人不是投标产品的最终制造商，则需提供最终制造商针对本项目的授权书原件和售后服务承诺函原件,并加盖最终制造商鲜章。</w:t>
      </w:r>
    </w:p>
    <w:p w:rsidR="00A50921" w:rsidRPr="00A50921" w:rsidRDefault="00A50921" w:rsidP="00A50921">
      <w:pPr>
        <w:ind w:firstLineChars="200" w:firstLine="560"/>
        <w:rPr>
          <w:rFonts w:ascii="仿宋_GB2312" w:eastAsia="仿宋_GB2312" w:hAnsi="宋体"/>
          <w:sz w:val="28"/>
          <w:szCs w:val="28"/>
        </w:rPr>
      </w:pPr>
      <w:r w:rsidRPr="00A50921">
        <w:rPr>
          <w:rFonts w:ascii="仿宋_GB2312" w:eastAsia="仿宋_GB2312" w:hint="eastAsia"/>
          <w:sz w:val="28"/>
          <w:szCs w:val="28"/>
        </w:rPr>
        <w:t>7</w:t>
      </w:r>
      <w:r w:rsidRPr="00A50921">
        <w:rPr>
          <w:rFonts w:ascii="仿宋_GB2312" w:eastAsia="仿宋_GB2312" w:hAnsi="宋体" w:hint="eastAsia"/>
          <w:sz w:val="28"/>
          <w:szCs w:val="28"/>
        </w:rPr>
        <w:t>.若投标人不是投标产品的最终制造商，则应该为最终制造商核心渠道，提供一</w:t>
      </w:r>
      <w:r w:rsidRPr="00A50921">
        <w:rPr>
          <w:rFonts w:ascii="仿宋_GB2312" w:eastAsia="仿宋_GB2312" w:hAnsi="宋体" w:hint="eastAsia"/>
          <w:sz w:val="28"/>
          <w:szCs w:val="28"/>
        </w:rPr>
        <w:lastRenderedPageBreak/>
        <w:t>级渠道\金牌渠道证书扫描件。</w:t>
      </w:r>
    </w:p>
    <w:p w:rsidR="00A50921" w:rsidRPr="00A50921" w:rsidRDefault="00A50921" w:rsidP="00A50921">
      <w:pPr>
        <w:ind w:firstLineChars="200" w:firstLine="560"/>
        <w:rPr>
          <w:rFonts w:ascii="仿宋_GB2312" w:eastAsia="仿宋_GB2312" w:hAnsi="宋体"/>
          <w:sz w:val="28"/>
          <w:szCs w:val="28"/>
        </w:rPr>
      </w:pPr>
      <w:r w:rsidRPr="00A50921">
        <w:rPr>
          <w:rFonts w:ascii="仿宋_GB2312" w:eastAsia="仿宋_GB2312" w:hint="eastAsia"/>
          <w:sz w:val="28"/>
          <w:szCs w:val="28"/>
        </w:rPr>
        <w:t>8</w:t>
      </w:r>
      <w:r w:rsidRPr="00A50921">
        <w:rPr>
          <w:rFonts w:ascii="仿宋_GB2312" w:eastAsia="仿宋_GB2312" w:hAnsi="宋体" w:hint="eastAsia"/>
          <w:sz w:val="28"/>
          <w:szCs w:val="28"/>
        </w:rPr>
        <w:t>.若投标人不是投标产品的最终制造商，则需具备工业与信息化部颁发的系统集成资质三级及以上。</w:t>
      </w:r>
    </w:p>
    <w:p w:rsidR="00A50921" w:rsidRPr="00977CEF" w:rsidRDefault="00A50921" w:rsidP="00A50921">
      <w:pPr>
        <w:ind w:firstLineChars="200" w:firstLine="560"/>
        <w:rPr>
          <w:rFonts w:ascii="仿宋_GB2312" w:eastAsia="仿宋_GB2312" w:hAnsi="宋体"/>
          <w:sz w:val="28"/>
          <w:szCs w:val="28"/>
        </w:rPr>
      </w:pPr>
      <w:r>
        <w:rPr>
          <w:rFonts w:ascii="仿宋_GB2312" w:eastAsia="仿宋_GB2312" w:hint="eastAsia"/>
          <w:sz w:val="28"/>
          <w:szCs w:val="28"/>
        </w:rPr>
        <w:t>9</w:t>
      </w:r>
      <w:r w:rsidRPr="00AC0C6D">
        <w:rPr>
          <w:rFonts w:ascii="仿宋_GB2312" w:eastAsia="仿宋_GB2312" w:hint="eastAsia"/>
          <w:sz w:val="28"/>
          <w:szCs w:val="28"/>
        </w:rPr>
        <w:t>.</w:t>
      </w:r>
      <w:r w:rsidRPr="00977CEF">
        <w:rPr>
          <w:rFonts w:ascii="仿宋_GB2312" w:eastAsia="仿宋_GB2312" w:hint="eastAsia"/>
          <w:sz w:val="28"/>
          <w:szCs w:val="28"/>
        </w:rPr>
        <w:t>投标人根据附件一功能、技术参数要求提供投标</w:t>
      </w:r>
      <w:r>
        <w:rPr>
          <w:rFonts w:ascii="仿宋_GB2312" w:eastAsia="仿宋_GB2312" w:hint="eastAsia"/>
          <w:sz w:val="28"/>
          <w:szCs w:val="28"/>
        </w:rPr>
        <w:t>文件响应表，并且以书面形式提供售后服务承诺书。</w:t>
      </w:r>
    </w:p>
    <w:p w:rsidR="00A50921" w:rsidRDefault="00A50921" w:rsidP="00A50921">
      <w:pPr>
        <w:ind w:firstLineChars="200" w:firstLine="560"/>
        <w:rPr>
          <w:rFonts w:ascii="仿宋_GB2312" w:eastAsia="仿宋_GB2312"/>
          <w:sz w:val="28"/>
          <w:szCs w:val="28"/>
        </w:rPr>
      </w:pPr>
      <w:r>
        <w:rPr>
          <w:rFonts w:ascii="仿宋_GB2312" w:eastAsia="仿宋_GB2312" w:hAnsi="宋体" w:hint="eastAsia"/>
          <w:color w:val="333333"/>
          <w:sz w:val="28"/>
          <w:szCs w:val="28"/>
        </w:rPr>
        <w:t>10.</w:t>
      </w:r>
      <w:r>
        <w:rPr>
          <w:rFonts w:ascii="仿宋_GB2312" w:eastAsia="仿宋_GB2312" w:hint="eastAsia"/>
          <w:sz w:val="28"/>
          <w:szCs w:val="28"/>
        </w:rPr>
        <w:t>投标人根据资格要求认为应该提交的其它证明文件和成功案例资料。</w:t>
      </w:r>
    </w:p>
    <w:p w:rsidR="00A50921" w:rsidRDefault="0010636B" w:rsidP="00A50921">
      <w:pPr>
        <w:ind w:firstLineChars="200" w:firstLine="560"/>
        <w:rPr>
          <w:rFonts w:ascii="仿宋_GB2312" w:eastAsia="仿宋_GB2312"/>
          <w:sz w:val="28"/>
          <w:szCs w:val="28"/>
        </w:rPr>
      </w:pPr>
      <w:r>
        <w:rPr>
          <w:rFonts w:ascii="仿宋_GB2312" w:eastAsia="仿宋_GB2312" w:hint="eastAsia"/>
          <w:sz w:val="28"/>
          <w:szCs w:val="28"/>
        </w:rPr>
        <w:t>（九）相关资料</w:t>
      </w:r>
    </w:p>
    <w:p w:rsidR="0010636B" w:rsidRDefault="0010636B" w:rsidP="00A50921">
      <w:pPr>
        <w:ind w:firstLineChars="200" w:firstLine="560"/>
        <w:rPr>
          <w:rFonts w:ascii="仿宋_GB2312" w:eastAsia="仿宋_GB2312"/>
          <w:sz w:val="28"/>
          <w:szCs w:val="28"/>
        </w:rPr>
      </w:pPr>
      <w:r>
        <w:rPr>
          <w:rFonts w:ascii="仿宋_GB2312" w:eastAsia="仿宋_GB2312" w:hint="eastAsia"/>
          <w:sz w:val="28"/>
          <w:szCs w:val="28"/>
        </w:rPr>
        <w:t>1.分项报价清单</w:t>
      </w:r>
    </w:p>
    <w:p w:rsidR="0010636B" w:rsidRDefault="0010636B" w:rsidP="00A50921">
      <w:pPr>
        <w:ind w:firstLineChars="200" w:firstLine="560"/>
        <w:rPr>
          <w:rFonts w:ascii="仿宋_GB2312" w:eastAsia="仿宋_GB2312"/>
          <w:sz w:val="28"/>
          <w:szCs w:val="28"/>
        </w:rPr>
      </w:pPr>
      <w:r>
        <w:rPr>
          <w:rFonts w:ascii="仿宋_GB2312" w:eastAsia="仿宋_GB2312" w:hint="eastAsia"/>
          <w:sz w:val="28"/>
          <w:szCs w:val="28"/>
        </w:rPr>
        <w:t>2.功能技术及需求配置说明</w:t>
      </w:r>
    </w:p>
    <w:p w:rsidR="0010636B" w:rsidRDefault="0010636B" w:rsidP="00A50921">
      <w:pPr>
        <w:ind w:firstLineChars="200" w:firstLine="560"/>
        <w:rPr>
          <w:rFonts w:ascii="仿宋_GB2312" w:eastAsia="仿宋_GB2312"/>
          <w:sz w:val="28"/>
          <w:szCs w:val="28"/>
        </w:rPr>
      </w:pPr>
      <w:r>
        <w:rPr>
          <w:rFonts w:ascii="仿宋_GB2312" w:eastAsia="仿宋_GB2312" w:hint="eastAsia"/>
          <w:sz w:val="28"/>
          <w:szCs w:val="28"/>
        </w:rPr>
        <w:t>3.省内三级甲等医院用户名单，所用产品名称，规格型号和数量</w:t>
      </w:r>
    </w:p>
    <w:p w:rsidR="0010636B" w:rsidRDefault="0010636B" w:rsidP="00A50921">
      <w:pPr>
        <w:ind w:firstLineChars="200" w:firstLine="560"/>
        <w:rPr>
          <w:rFonts w:ascii="仿宋_GB2312" w:eastAsia="仿宋_GB2312"/>
          <w:sz w:val="28"/>
          <w:szCs w:val="28"/>
        </w:rPr>
      </w:pPr>
      <w:r>
        <w:rPr>
          <w:rFonts w:ascii="仿宋_GB2312" w:eastAsia="仿宋_GB2312" w:hint="eastAsia"/>
          <w:sz w:val="28"/>
          <w:szCs w:val="28"/>
        </w:rPr>
        <w:t>4.国内知名医院用户名单</w:t>
      </w:r>
    </w:p>
    <w:p w:rsidR="0010636B" w:rsidRPr="00D033FB" w:rsidRDefault="0010636B" w:rsidP="00A50921">
      <w:pPr>
        <w:ind w:firstLineChars="200" w:firstLine="560"/>
        <w:rPr>
          <w:rFonts w:ascii="仿宋_GB2312" w:eastAsia="仿宋_GB2312"/>
          <w:sz w:val="28"/>
          <w:szCs w:val="28"/>
        </w:rPr>
      </w:pPr>
      <w:r>
        <w:rPr>
          <w:rFonts w:ascii="仿宋_GB2312" w:eastAsia="仿宋_GB2312" w:hint="eastAsia"/>
          <w:sz w:val="28"/>
          <w:szCs w:val="28"/>
        </w:rPr>
        <w:t>5.其它单位购买合同复印件</w:t>
      </w:r>
    </w:p>
    <w:p w:rsidR="00A50921" w:rsidRDefault="00A50921" w:rsidP="00A50921">
      <w:pPr>
        <w:outlineLvl w:val="0"/>
        <w:rPr>
          <w:rFonts w:ascii="仿宋_GB2312" w:eastAsia="仿宋_GB2312"/>
          <w:kern w:val="0"/>
          <w:sz w:val="28"/>
          <w:szCs w:val="28"/>
        </w:rPr>
      </w:pPr>
      <w:r>
        <w:rPr>
          <w:rFonts w:ascii="仿宋_GB2312" w:eastAsia="仿宋_GB2312" w:hint="eastAsia"/>
          <w:kern w:val="0"/>
          <w:sz w:val="28"/>
          <w:szCs w:val="28"/>
        </w:rPr>
        <w:t>五、招标文件的发放</w:t>
      </w:r>
    </w:p>
    <w:p w:rsidR="00A50921" w:rsidRDefault="00A50921" w:rsidP="00A50921">
      <w:pPr>
        <w:ind w:firstLineChars="200" w:firstLine="560"/>
        <w:rPr>
          <w:rFonts w:ascii="仿宋_GB2312" w:eastAsia="仿宋_GB2312"/>
          <w:kern w:val="0"/>
          <w:sz w:val="28"/>
          <w:szCs w:val="28"/>
        </w:rPr>
      </w:pPr>
      <w:r>
        <w:rPr>
          <w:rFonts w:ascii="仿宋_GB2312" w:eastAsia="仿宋_GB2312" w:hint="eastAsia"/>
          <w:kern w:val="0"/>
          <w:sz w:val="28"/>
          <w:szCs w:val="28"/>
        </w:rPr>
        <w:t>（一）发放时间：</w:t>
      </w:r>
      <w:r w:rsidRPr="00A21754">
        <w:rPr>
          <w:rFonts w:ascii="仿宋_GB2312" w:eastAsia="仿宋_GB2312" w:hint="eastAsia"/>
          <w:kern w:val="0"/>
          <w:sz w:val="28"/>
          <w:szCs w:val="28"/>
        </w:rPr>
        <w:t>2014年</w:t>
      </w:r>
      <w:r w:rsidR="00F35128">
        <w:rPr>
          <w:rFonts w:ascii="仿宋_GB2312" w:eastAsia="仿宋_GB2312" w:hint="eastAsia"/>
          <w:kern w:val="0"/>
          <w:sz w:val="28"/>
          <w:szCs w:val="28"/>
        </w:rPr>
        <w:t>8</w:t>
      </w:r>
      <w:r w:rsidRPr="00A21754">
        <w:rPr>
          <w:rFonts w:ascii="仿宋_GB2312" w:eastAsia="仿宋_GB2312" w:hint="eastAsia"/>
          <w:kern w:val="0"/>
          <w:sz w:val="28"/>
          <w:szCs w:val="28"/>
        </w:rPr>
        <w:t>月</w:t>
      </w:r>
      <w:r w:rsidR="00F35128">
        <w:rPr>
          <w:rFonts w:ascii="仿宋_GB2312" w:eastAsia="仿宋_GB2312" w:hint="eastAsia"/>
          <w:kern w:val="0"/>
          <w:sz w:val="28"/>
          <w:szCs w:val="28"/>
        </w:rPr>
        <w:t>28</w:t>
      </w:r>
      <w:r w:rsidRPr="00A21754">
        <w:rPr>
          <w:rFonts w:ascii="仿宋_GB2312" w:eastAsia="仿宋_GB2312" w:hint="eastAsia"/>
          <w:kern w:val="0"/>
          <w:sz w:val="28"/>
          <w:szCs w:val="28"/>
        </w:rPr>
        <w:t>日至</w:t>
      </w:r>
      <w:r>
        <w:rPr>
          <w:rFonts w:ascii="仿宋_GB2312" w:eastAsia="仿宋_GB2312" w:hint="eastAsia"/>
          <w:kern w:val="0"/>
          <w:sz w:val="28"/>
          <w:szCs w:val="28"/>
        </w:rPr>
        <w:t>2014</w:t>
      </w:r>
      <w:r w:rsidRPr="00A21754">
        <w:rPr>
          <w:rFonts w:ascii="仿宋_GB2312" w:eastAsia="仿宋_GB2312" w:hint="eastAsia"/>
          <w:kern w:val="0"/>
          <w:sz w:val="28"/>
          <w:szCs w:val="28"/>
        </w:rPr>
        <w:t>年</w:t>
      </w:r>
      <w:r w:rsidR="00F35128">
        <w:rPr>
          <w:rFonts w:ascii="仿宋_GB2312" w:eastAsia="仿宋_GB2312" w:hint="eastAsia"/>
          <w:kern w:val="0"/>
          <w:sz w:val="28"/>
          <w:szCs w:val="28"/>
        </w:rPr>
        <w:t>9</w:t>
      </w:r>
      <w:r w:rsidRPr="00A21754">
        <w:rPr>
          <w:rFonts w:ascii="仿宋_GB2312" w:eastAsia="仿宋_GB2312" w:hint="eastAsia"/>
          <w:kern w:val="0"/>
          <w:sz w:val="28"/>
          <w:szCs w:val="28"/>
        </w:rPr>
        <w:t>月</w:t>
      </w:r>
      <w:r w:rsidR="00F35128">
        <w:rPr>
          <w:rFonts w:ascii="仿宋_GB2312" w:eastAsia="仿宋_GB2312" w:hint="eastAsia"/>
          <w:kern w:val="0"/>
          <w:sz w:val="28"/>
          <w:szCs w:val="28"/>
        </w:rPr>
        <w:t>5</w:t>
      </w:r>
      <w:r w:rsidRPr="00A21754">
        <w:rPr>
          <w:rFonts w:ascii="仿宋_GB2312" w:eastAsia="仿宋_GB2312" w:hint="eastAsia"/>
          <w:kern w:val="0"/>
          <w:sz w:val="28"/>
          <w:szCs w:val="28"/>
        </w:rPr>
        <w:t>日</w:t>
      </w:r>
      <w:r>
        <w:rPr>
          <w:rFonts w:ascii="仿宋_GB2312" w:eastAsia="仿宋_GB2312" w:hint="eastAsia"/>
          <w:kern w:val="0"/>
          <w:sz w:val="28"/>
          <w:szCs w:val="28"/>
        </w:rPr>
        <w:t>。</w:t>
      </w:r>
    </w:p>
    <w:p w:rsidR="00A50921" w:rsidRDefault="00A50921" w:rsidP="00A50921">
      <w:pPr>
        <w:ind w:firstLineChars="200" w:firstLine="560"/>
        <w:rPr>
          <w:rFonts w:ascii="仿宋_GB2312" w:eastAsia="仿宋_GB2312"/>
          <w:kern w:val="0"/>
          <w:sz w:val="28"/>
          <w:szCs w:val="28"/>
        </w:rPr>
      </w:pPr>
      <w:r>
        <w:rPr>
          <w:rFonts w:ascii="仿宋_GB2312" w:eastAsia="仿宋_GB2312" w:hint="eastAsia"/>
          <w:kern w:val="0"/>
          <w:sz w:val="28"/>
          <w:szCs w:val="28"/>
        </w:rPr>
        <w:t>（二）发放地点：直接在</w:t>
      </w:r>
      <w:hyperlink r:id="rId8" w:history="1">
        <w:r>
          <w:rPr>
            <w:rStyle w:val="a7"/>
            <w:rFonts w:ascii="仿宋_GB2312" w:eastAsia="仿宋_GB2312" w:hint="eastAsia"/>
            <w:kern w:val="0"/>
            <w:sz w:val="28"/>
            <w:szCs w:val="28"/>
          </w:rPr>
          <w:t>www.sichuancancer.org</w:t>
        </w:r>
      </w:hyperlink>
      <w:r>
        <w:rPr>
          <w:rFonts w:ascii="仿宋_GB2312" w:eastAsia="仿宋_GB2312" w:hint="eastAsia"/>
          <w:kern w:val="0"/>
          <w:sz w:val="28"/>
          <w:szCs w:val="28"/>
        </w:rPr>
        <w:t xml:space="preserve"> 网站上的医院公告栏下载。</w:t>
      </w:r>
    </w:p>
    <w:p w:rsidR="00A50921" w:rsidRDefault="00A50921" w:rsidP="00A50921">
      <w:pPr>
        <w:outlineLvl w:val="0"/>
        <w:rPr>
          <w:rFonts w:ascii="仿宋_GB2312" w:eastAsia="仿宋_GB2312"/>
          <w:kern w:val="0"/>
          <w:sz w:val="28"/>
          <w:szCs w:val="28"/>
        </w:rPr>
      </w:pPr>
      <w:r>
        <w:rPr>
          <w:rFonts w:ascii="仿宋_GB2312" w:eastAsia="仿宋_GB2312" w:hint="eastAsia"/>
          <w:kern w:val="0"/>
          <w:sz w:val="28"/>
          <w:szCs w:val="28"/>
        </w:rPr>
        <w:t>六、投标截止时间和地点</w:t>
      </w:r>
    </w:p>
    <w:p w:rsidR="00A50921" w:rsidRDefault="00A50921" w:rsidP="00A50921">
      <w:pPr>
        <w:ind w:firstLineChars="200" w:firstLine="560"/>
        <w:rPr>
          <w:rFonts w:ascii="仿宋_GB2312" w:eastAsia="仿宋_GB2312"/>
          <w:kern w:val="0"/>
          <w:sz w:val="28"/>
          <w:szCs w:val="28"/>
        </w:rPr>
      </w:pPr>
      <w:r>
        <w:rPr>
          <w:rFonts w:ascii="仿宋_GB2312" w:eastAsia="仿宋_GB2312" w:hint="eastAsia"/>
          <w:kern w:val="0"/>
          <w:sz w:val="28"/>
          <w:szCs w:val="28"/>
        </w:rPr>
        <w:t>投标人应于2014</w:t>
      </w:r>
      <w:r w:rsidRPr="00A21754">
        <w:rPr>
          <w:rFonts w:ascii="仿宋_GB2312" w:eastAsia="仿宋_GB2312" w:hint="eastAsia"/>
          <w:kern w:val="0"/>
          <w:sz w:val="28"/>
          <w:szCs w:val="28"/>
        </w:rPr>
        <w:t>年</w:t>
      </w:r>
      <w:r w:rsidR="00F35128">
        <w:rPr>
          <w:rFonts w:ascii="仿宋_GB2312" w:eastAsia="仿宋_GB2312" w:hint="eastAsia"/>
          <w:kern w:val="0"/>
          <w:sz w:val="28"/>
          <w:szCs w:val="28"/>
        </w:rPr>
        <w:t>9</w:t>
      </w:r>
      <w:r w:rsidRPr="00A21754">
        <w:rPr>
          <w:rFonts w:ascii="仿宋_GB2312" w:eastAsia="仿宋_GB2312" w:hint="eastAsia"/>
          <w:kern w:val="0"/>
          <w:sz w:val="28"/>
          <w:szCs w:val="28"/>
        </w:rPr>
        <w:t>月</w:t>
      </w:r>
      <w:r w:rsidR="00F35128">
        <w:rPr>
          <w:rFonts w:ascii="仿宋_GB2312" w:eastAsia="仿宋_GB2312" w:hint="eastAsia"/>
          <w:kern w:val="0"/>
          <w:sz w:val="28"/>
          <w:szCs w:val="28"/>
        </w:rPr>
        <w:t>5</w:t>
      </w:r>
      <w:r w:rsidRPr="00A21754">
        <w:rPr>
          <w:rFonts w:ascii="仿宋_GB2312" w:eastAsia="仿宋_GB2312" w:hint="eastAsia"/>
          <w:kern w:val="0"/>
          <w:sz w:val="28"/>
          <w:szCs w:val="28"/>
        </w:rPr>
        <w:t>日17:00</w:t>
      </w:r>
      <w:r>
        <w:rPr>
          <w:rFonts w:ascii="仿宋_GB2312" w:eastAsia="仿宋_GB2312" w:hint="eastAsia"/>
          <w:kern w:val="0"/>
          <w:sz w:val="28"/>
          <w:szCs w:val="28"/>
        </w:rPr>
        <w:t>时前将投标文件（正本一份，副本2份）密封送交到四川省肿瘤医院信息综合楼507室（成都市人民南路四段55号）并请提供联系方式，逾期送达的将予以拒收，未密封作无效投标文件处理。</w:t>
      </w:r>
    </w:p>
    <w:p w:rsidR="00A50921" w:rsidRDefault="00A50921" w:rsidP="00A50921">
      <w:pPr>
        <w:outlineLvl w:val="0"/>
        <w:rPr>
          <w:rFonts w:ascii="仿宋_GB2312" w:eastAsia="仿宋_GB2312"/>
          <w:kern w:val="0"/>
          <w:sz w:val="28"/>
          <w:szCs w:val="28"/>
        </w:rPr>
      </w:pPr>
      <w:r>
        <w:rPr>
          <w:rFonts w:ascii="仿宋_GB2312" w:eastAsia="仿宋_GB2312" w:hint="eastAsia"/>
          <w:kern w:val="0"/>
          <w:sz w:val="28"/>
          <w:szCs w:val="28"/>
        </w:rPr>
        <w:t>七、开标时间及地点</w:t>
      </w:r>
    </w:p>
    <w:p w:rsidR="00A50921" w:rsidRDefault="00A50921" w:rsidP="00A50921">
      <w:pPr>
        <w:ind w:firstLineChars="200" w:firstLine="560"/>
        <w:rPr>
          <w:rFonts w:ascii="仿宋_GB2312" w:eastAsia="仿宋_GB2312"/>
          <w:kern w:val="0"/>
          <w:sz w:val="28"/>
          <w:szCs w:val="28"/>
        </w:rPr>
      </w:pPr>
      <w:r>
        <w:rPr>
          <w:rFonts w:ascii="仿宋_GB2312" w:eastAsia="仿宋_GB2312" w:hint="eastAsia"/>
          <w:kern w:val="0"/>
          <w:sz w:val="28"/>
          <w:szCs w:val="28"/>
        </w:rPr>
        <w:t>本次招标时间及地点由医院另行通知。</w:t>
      </w:r>
    </w:p>
    <w:p w:rsidR="00A50921" w:rsidRDefault="00A50921" w:rsidP="00A50921">
      <w:pPr>
        <w:pStyle w:val="a8"/>
        <w:outlineLvl w:val="0"/>
        <w:rPr>
          <w:rFonts w:ascii="仿宋_GB2312" w:eastAsia="仿宋_GB2312"/>
          <w:kern w:val="0"/>
          <w:sz w:val="28"/>
          <w:szCs w:val="28"/>
        </w:rPr>
      </w:pPr>
      <w:r>
        <w:rPr>
          <w:rFonts w:ascii="仿宋_GB2312" w:eastAsia="仿宋_GB2312" w:hint="eastAsia"/>
          <w:kern w:val="0"/>
          <w:sz w:val="28"/>
          <w:szCs w:val="28"/>
        </w:rPr>
        <w:t>八、评标</w:t>
      </w:r>
    </w:p>
    <w:p w:rsidR="00A50921" w:rsidRDefault="00A50921" w:rsidP="00A50921">
      <w:pPr>
        <w:pStyle w:val="a8"/>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采购方组建评标小组，在完成开标程序后，评标小组各评委对参加招标方的招标</w:t>
      </w:r>
      <w:r>
        <w:rPr>
          <w:rFonts w:ascii="仿宋_GB2312" w:eastAsia="仿宋_GB2312" w:hAnsi="宋体" w:hint="eastAsia"/>
          <w:color w:val="000000"/>
          <w:sz w:val="28"/>
          <w:szCs w:val="28"/>
        </w:rPr>
        <w:lastRenderedPageBreak/>
        <w:t>文件及技术和商务答疑进行认真详细的评审。本次招标遵循公平、公正、科学、择优的原则进行。</w:t>
      </w:r>
      <w:r>
        <w:rPr>
          <w:rFonts w:ascii="仿宋_GB2312" w:eastAsia="仿宋_GB2312" w:hAnsi="宋体" w:hint="eastAsia"/>
          <w:color w:val="000000"/>
          <w:sz w:val="28"/>
          <w:szCs w:val="28"/>
          <w:lang w:val="zh-CN"/>
        </w:rPr>
        <w:t>评</w:t>
      </w:r>
      <w:r>
        <w:rPr>
          <w:rFonts w:ascii="仿宋_GB2312" w:eastAsia="仿宋_GB2312" w:hAnsi="宋体" w:hint="eastAsia"/>
          <w:color w:val="000000"/>
          <w:sz w:val="28"/>
          <w:szCs w:val="28"/>
        </w:rPr>
        <w:t>标</w:t>
      </w:r>
      <w:r>
        <w:rPr>
          <w:rFonts w:ascii="仿宋_GB2312" w:eastAsia="仿宋_GB2312" w:hAnsi="宋体" w:hint="eastAsia"/>
          <w:color w:val="000000"/>
          <w:sz w:val="28"/>
          <w:szCs w:val="28"/>
          <w:lang w:val="zh-CN"/>
        </w:rPr>
        <w:t>小组</w:t>
      </w:r>
      <w:r w:rsidR="00E90F7E">
        <w:rPr>
          <w:rFonts w:ascii="仿宋_GB2312" w:eastAsia="仿宋_GB2312" w:hAnsi="宋体" w:hint="eastAsia"/>
          <w:color w:val="000000"/>
          <w:sz w:val="28"/>
          <w:szCs w:val="28"/>
        </w:rPr>
        <w:t>对质量、</w:t>
      </w:r>
      <w:r>
        <w:rPr>
          <w:rFonts w:ascii="仿宋_GB2312" w:eastAsia="仿宋_GB2312" w:hAnsi="宋体" w:hint="eastAsia"/>
          <w:color w:val="000000"/>
          <w:sz w:val="28"/>
          <w:szCs w:val="28"/>
        </w:rPr>
        <w:t>服务</w:t>
      </w:r>
      <w:r w:rsidR="00E90F7E">
        <w:rPr>
          <w:rFonts w:ascii="仿宋_GB2312" w:eastAsia="仿宋_GB2312" w:hAnsi="宋体" w:hint="eastAsia"/>
          <w:color w:val="000000"/>
          <w:sz w:val="28"/>
          <w:szCs w:val="28"/>
        </w:rPr>
        <w:t>和价格</w:t>
      </w:r>
      <w:r>
        <w:rPr>
          <w:rFonts w:ascii="仿宋_GB2312" w:eastAsia="仿宋_GB2312" w:hAnsi="宋体" w:hint="eastAsia"/>
          <w:color w:val="000000"/>
          <w:sz w:val="28"/>
          <w:szCs w:val="28"/>
        </w:rPr>
        <w:t>进行综合评分，按评分结果从高到低确定中标候选人。</w:t>
      </w:r>
    </w:p>
    <w:p w:rsidR="00A50921" w:rsidRDefault="00A50921" w:rsidP="00A50921">
      <w:pPr>
        <w:pStyle w:val="a8"/>
        <w:ind w:firstLineChars="192" w:firstLine="538"/>
        <w:rPr>
          <w:rFonts w:ascii="仿宋_GB2312" w:eastAsia="仿宋_GB2312"/>
          <w:kern w:val="0"/>
          <w:sz w:val="28"/>
          <w:szCs w:val="28"/>
        </w:rPr>
      </w:pPr>
      <w:r>
        <w:rPr>
          <w:rFonts w:ascii="仿宋_GB2312" w:eastAsia="仿宋_GB2312" w:hint="eastAsia"/>
          <w:kern w:val="0"/>
          <w:sz w:val="28"/>
          <w:szCs w:val="28"/>
        </w:rPr>
        <w:t>九、业务咨询</w:t>
      </w:r>
    </w:p>
    <w:p w:rsidR="00A50921" w:rsidRDefault="00A50921" w:rsidP="00A50921">
      <w:pPr>
        <w:ind w:firstLineChars="200" w:firstLine="560"/>
        <w:rPr>
          <w:rFonts w:ascii="仿宋_GB2312" w:eastAsia="仿宋_GB2312"/>
          <w:kern w:val="0"/>
          <w:sz w:val="28"/>
          <w:szCs w:val="28"/>
        </w:rPr>
      </w:pPr>
      <w:r>
        <w:rPr>
          <w:rFonts w:ascii="仿宋_GB2312" w:eastAsia="仿宋_GB2312" w:hint="eastAsia"/>
          <w:kern w:val="0"/>
          <w:sz w:val="28"/>
          <w:szCs w:val="28"/>
        </w:rPr>
        <w:t>四川省肿瘤医院</w:t>
      </w:r>
      <w:r>
        <w:rPr>
          <w:rFonts w:eastAsia="仿宋_GB2312" w:hint="eastAsia"/>
          <w:kern w:val="0"/>
          <w:sz w:val="28"/>
          <w:szCs w:val="28"/>
        </w:rPr>
        <w:t>  </w:t>
      </w:r>
      <w:r>
        <w:rPr>
          <w:rFonts w:ascii="仿宋_GB2312" w:eastAsia="仿宋_GB2312" w:hint="eastAsia"/>
          <w:kern w:val="0"/>
          <w:sz w:val="28"/>
          <w:szCs w:val="28"/>
        </w:rPr>
        <w:t xml:space="preserve"> 联系人：吕</w:t>
      </w:r>
      <w:r w:rsidR="00E90F7E">
        <w:rPr>
          <w:rFonts w:ascii="仿宋_GB2312" w:eastAsia="仿宋_GB2312" w:hint="eastAsia"/>
          <w:kern w:val="0"/>
          <w:sz w:val="28"/>
          <w:szCs w:val="28"/>
        </w:rPr>
        <w:t>老师</w:t>
      </w:r>
      <w:r>
        <w:rPr>
          <w:rFonts w:ascii="仿宋_GB2312" w:eastAsia="仿宋_GB2312" w:hint="eastAsia"/>
          <w:kern w:val="0"/>
          <w:sz w:val="28"/>
          <w:szCs w:val="28"/>
        </w:rPr>
        <w:t xml:space="preserve"> ；联系电话：028-85420354</w:t>
      </w:r>
    </w:p>
    <w:p w:rsidR="00A50921" w:rsidRDefault="00A50921" w:rsidP="00A50921">
      <w:pPr>
        <w:rPr>
          <w:rFonts w:ascii="宋体" w:hAnsi="宋体"/>
          <w:b/>
          <w:bCs/>
        </w:rPr>
      </w:pPr>
    </w:p>
    <w:p w:rsidR="0010636B" w:rsidRDefault="00A50921" w:rsidP="00A50921">
      <w:pPr>
        <w:outlineLvl w:val="0"/>
        <w:rPr>
          <w:rFonts w:ascii="仿宋_GB2312" w:eastAsia="仿宋_GB2312"/>
          <w:kern w:val="0"/>
          <w:sz w:val="28"/>
          <w:szCs w:val="28"/>
        </w:rPr>
      </w:pPr>
      <w:r w:rsidRPr="00D033FB">
        <w:rPr>
          <w:rFonts w:ascii="仿宋_GB2312" w:eastAsia="仿宋_GB2312" w:hint="eastAsia"/>
          <w:kern w:val="0"/>
          <w:sz w:val="28"/>
          <w:szCs w:val="28"/>
        </w:rPr>
        <w:t>附件一</w:t>
      </w:r>
      <w:r w:rsidR="0010636B">
        <w:rPr>
          <w:rFonts w:ascii="仿宋_GB2312" w:eastAsia="仿宋_GB2312" w:hint="eastAsia"/>
          <w:kern w:val="0"/>
          <w:sz w:val="28"/>
          <w:szCs w:val="28"/>
        </w:rPr>
        <w:t>：分项报价清单</w:t>
      </w:r>
    </w:p>
    <w:p w:rsidR="00A50921" w:rsidRDefault="0010636B" w:rsidP="00A50921">
      <w:pPr>
        <w:outlineLvl w:val="0"/>
        <w:rPr>
          <w:rFonts w:ascii="仿宋_GB2312" w:eastAsia="仿宋_GB2312"/>
          <w:kern w:val="0"/>
          <w:sz w:val="28"/>
          <w:szCs w:val="28"/>
        </w:rPr>
      </w:pPr>
      <w:r>
        <w:rPr>
          <w:rFonts w:ascii="仿宋_GB2312" w:eastAsia="仿宋_GB2312" w:hint="eastAsia"/>
          <w:kern w:val="0"/>
          <w:sz w:val="28"/>
          <w:szCs w:val="28"/>
        </w:rPr>
        <w:t>附件二：功能技术及需求配置</w:t>
      </w:r>
    </w:p>
    <w:p w:rsidR="00F82752" w:rsidRPr="00AC6F0B" w:rsidRDefault="00F82752" w:rsidP="00F82752">
      <w:pPr>
        <w:spacing w:line="360" w:lineRule="auto"/>
        <w:rPr>
          <w:b/>
          <w:sz w:val="28"/>
          <w:szCs w:val="28"/>
        </w:rPr>
      </w:pPr>
    </w:p>
    <w:p w:rsidR="00F82752" w:rsidRPr="00C64306" w:rsidRDefault="00F82752" w:rsidP="00F82752">
      <w:pPr>
        <w:rPr>
          <w:rFonts w:ascii="仿宋" w:eastAsia="仿宋" w:hAnsi="仿宋"/>
          <w:b/>
          <w:sz w:val="32"/>
          <w:szCs w:val="32"/>
        </w:rPr>
      </w:pPr>
      <w:r w:rsidRPr="00C64306">
        <w:rPr>
          <w:rFonts w:ascii="仿宋" w:eastAsia="仿宋" w:hAnsi="仿宋" w:hint="eastAsia"/>
          <w:b/>
          <w:sz w:val="32"/>
          <w:szCs w:val="32"/>
        </w:rPr>
        <w:t>附件一：分项报价清单</w:t>
      </w:r>
    </w:p>
    <w:p w:rsidR="00F82752" w:rsidRPr="00C64306" w:rsidRDefault="00F82752" w:rsidP="00F82752">
      <w:pPr>
        <w:rPr>
          <w:rFonts w:ascii="仿宋" w:eastAsia="仿宋" w:hAnsi="仿宋"/>
          <w:sz w:val="28"/>
          <w:szCs w:val="28"/>
        </w:rPr>
      </w:pPr>
      <w:r w:rsidRPr="00C64306">
        <w:rPr>
          <w:rFonts w:ascii="仿宋" w:eastAsia="仿宋" w:hAnsi="仿宋" w:hint="eastAsia"/>
          <w:sz w:val="28"/>
          <w:szCs w:val="28"/>
        </w:rPr>
        <w:t>1.接入交换机</w:t>
      </w:r>
      <w:bookmarkStart w:id="0" w:name="_GoBack"/>
      <w:r w:rsidRPr="00C64306">
        <w:rPr>
          <w:rFonts w:ascii="仿宋" w:eastAsia="仿宋" w:hAnsi="仿宋" w:hint="eastAsia"/>
          <w:sz w:val="28"/>
          <w:szCs w:val="28"/>
        </w:rPr>
        <w:t>支持N:1横向虚拟化技术，N&gt;=7请采用A类设备清单。</w:t>
      </w:r>
    </w:p>
    <w:p w:rsidR="00F82752" w:rsidRPr="00C64306" w:rsidRDefault="00AC6F0B" w:rsidP="00F82752">
      <w:pPr>
        <w:rPr>
          <w:rFonts w:ascii="仿宋" w:eastAsia="仿宋" w:hAnsi="仿宋"/>
          <w:sz w:val="28"/>
          <w:szCs w:val="28"/>
        </w:rPr>
      </w:pPr>
      <w:r w:rsidRPr="00C64306">
        <w:rPr>
          <w:rFonts w:ascii="仿宋" w:eastAsia="仿宋" w:hAnsi="仿宋" w:hint="eastAsia"/>
          <w:sz w:val="28"/>
          <w:szCs w:val="28"/>
        </w:rPr>
        <w:t>2</w:t>
      </w:r>
      <w:r w:rsidR="00F82752" w:rsidRPr="00C64306">
        <w:rPr>
          <w:rFonts w:ascii="仿宋" w:eastAsia="仿宋" w:hAnsi="仿宋" w:hint="eastAsia"/>
          <w:sz w:val="28"/>
          <w:szCs w:val="28"/>
        </w:rPr>
        <w:t>.接入交换机支持N:1横向虚拟化技术，N&lt;7请采用B类设备清单。</w:t>
      </w:r>
    </w:p>
    <w:p w:rsidR="00F82752" w:rsidRPr="00C64306" w:rsidRDefault="00F82752" w:rsidP="00F82752">
      <w:pPr>
        <w:rPr>
          <w:rFonts w:ascii="仿宋" w:eastAsia="仿宋" w:hAnsi="仿宋"/>
          <w:b/>
          <w:color w:val="FF0000"/>
          <w:sz w:val="28"/>
          <w:szCs w:val="28"/>
        </w:rPr>
      </w:pPr>
      <w:r w:rsidRPr="00C64306">
        <w:rPr>
          <w:rFonts w:ascii="仿宋" w:eastAsia="仿宋" w:hAnsi="仿宋" w:hint="eastAsia"/>
          <w:b/>
          <w:color w:val="FF0000"/>
          <w:sz w:val="28"/>
          <w:szCs w:val="28"/>
        </w:rPr>
        <w:t>PS:以下数量均为估算，供货以实际工程量为准</w:t>
      </w:r>
    </w:p>
    <w:p w:rsidR="00F82752" w:rsidRPr="00C64306" w:rsidRDefault="00F82752" w:rsidP="00AC6F0B">
      <w:pPr>
        <w:rPr>
          <w:rFonts w:ascii="仿宋" w:eastAsia="仿宋" w:hAnsi="仿宋"/>
          <w:sz w:val="28"/>
          <w:szCs w:val="28"/>
        </w:rPr>
      </w:pPr>
      <w:r w:rsidRPr="00C64306">
        <w:rPr>
          <w:rFonts w:ascii="仿宋" w:eastAsia="仿宋" w:hAnsi="仿宋" w:hint="eastAsia"/>
          <w:sz w:val="28"/>
          <w:szCs w:val="28"/>
        </w:rPr>
        <w:t>工程量设备清单（A类）</w:t>
      </w:r>
      <w:r w:rsidRPr="00C64306">
        <w:rPr>
          <w:rFonts w:ascii="仿宋" w:eastAsia="仿宋" w:hAnsi="仿宋"/>
          <w:sz w:val="28"/>
          <w:szCs w:val="28"/>
        </w:rPr>
        <w:tab/>
      </w:r>
    </w:p>
    <w:tbl>
      <w:tblPr>
        <w:tblStyle w:val="a9"/>
        <w:tblW w:w="5000" w:type="pct"/>
        <w:tblLook w:val="04A0"/>
      </w:tblPr>
      <w:tblGrid>
        <w:gridCol w:w="522"/>
        <w:gridCol w:w="1119"/>
        <w:gridCol w:w="696"/>
        <w:gridCol w:w="699"/>
        <w:gridCol w:w="498"/>
        <w:gridCol w:w="694"/>
        <w:gridCol w:w="699"/>
        <w:gridCol w:w="837"/>
        <w:gridCol w:w="4125"/>
        <w:gridCol w:w="793"/>
      </w:tblGrid>
      <w:tr w:rsidR="00E90F7E" w:rsidTr="00E90F7E">
        <w:tc>
          <w:tcPr>
            <w:tcW w:w="244" w:type="pct"/>
            <w:vAlign w:val="center"/>
          </w:tcPr>
          <w:p w:rsidR="00AC6F0B" w:rsidRPr="00E90F7E" w:rsidRDefault="00AC6F0B" w:rsidP="00E90F7E">
            <w:pPr>
              <w:jc w:val="center"/>
              <w:rPr>
                <w:rFonts w:ascii="宋体" w:hAnsi="宋体"/>
                <w:b/>
                <w:sz w:val="21"/>
                <w:szCs w:val="21"/>
              </w:rPr>
            </w:pPr>
            <w:r w:rsidRPr="00E90F7E">
              <w:rPr>
                <w:rFonts w:ascii="宋体" w:hAnsi="宋体" w:hint="eastAsia"/>
                <w:b/>
                <w:sz w:val="21"/>
                <w:szCs w:val="21"/>
              </w:rPr>
              <w:t>序号</w:t>
            </w:r>
          </w:p>
        </w:tc>
        <w:tc>
          <w:tcPr>
            <w:tcW w:w="524" w:type="pct"/>
            <w:vAlign w:val="center"/>
          </w:tcPr>
          <w:p w:rsidR="00AC6F0B" w:rsidRPr="00E90F7E" w:rsidRDefault="00AC6F0B" w:rsidP="00E90F7E">
            <w:pPr>
              <w:jc w:val="center"/>
              <w:rPr>
                <w:rFonts w:ascii="宋体" w:hAnsi="宋体"/>
                <w:b/>
                <w:sz w:val="21"/>
                <w:szCs w:val="21"/>
              </w:rPr>
            </w:pPr>
            <w:r w:rsidRPr="00E90F7E">
              <w:rPr>
                <w:rFonts w:ascii="宋体" w:hAnsi="宋体" w:hint="eastAsia"/>
                <w:b/>
                <w:sz w:val="21"/>
                <w:szCs w:val="21"/>
              </w:rPr>
              <w:t>名称</w:t>
            </w:r>
          </w:p>
        </w:tc>
        <w:tc>
          <w:tcPr>
            <w:tcW w:w="326" w:type="pct"/>
            <w:vAlign w:val="center"/>
          </w:tcPr>
          <w:p w:rsidR="00AC6F0B" w:rsidRPr="00E90F7E" w:rsidRDefault="00AC6F0B" w:rsidP="00E90F7E">
            <w:pPr>
              <w:jc w:val="center"/>
              <w:rPr>
                <w:rFonts w:ascii="宋体" w:hAnsi="宋体"/>
                <w:b/>
                <w:sz w:val="21"/>
                <w:szCs w:val="21"/>
              </w:rPr>
            </w:pPr>
            <w:r w:rsidRPr="00E90F7E">
              <w:rPr>
                <w:rFonts w:ascii="宋体" w:hAnsi="宋体" w:hint="eastAsia"/>
                <w:b/>
                <w:sz w:val="21"/>
                <w:szCs w:val="21"/>
              </w:rPr>
              <w:t>品牌</w:t>
            </w:r>
          </w:p>
        </w:tc>
        <w:tc>
          <w:tcPr>
            <w:tcW w:w="327" w:type="pct"/>
            <w:vAlign w:val="center"/>
          </w:tcPr>
          <w:p w:rsidR="00AC6F0B" w:rsidRPr="00E90F7E" w:rsidRDefault="00B823C1" w:rsidP="00E90F7E">
            <w:pPr>
              <w:jc w:val="center"/>
              <w:rPr>
                <w:rFonts w:ascii="宋体" w:hAnsi="宋体"/>
                <w:b/>
                <w:sz w:val="21"/>
                <w:szCs w:val="21"/>
              </w:rPr>
            </w:pPr>
            <w:r w:rsidRPr="00E90F7E">
              <w:rPr>
                <w:rFonts w:ascii="宋体" w:hAnsi="宋体" w:hint="eastAsia"/>
                <w:b/>
                <w:sz w:val="21"/>
                <w:szCs w:val="21"/>
              </w:rPr>
              <w:t>规格型号</w:t>
            </w:r>
          </w:p>
        </w:tc>
        <w:tc>
          <w:tcPr>
            <w:tcW w:w="233" w:type="pct"/>
            <w:vAlign w:val="center"/>
          </w:tcPr>
          <w:p w:rsidR="00AC6F0B" w:rsidRPr="00E90F7E" w:rsidRDefault="00B823C1" w:rsidP="00E90F7E">
            <w:pPr>
              <w:jc w:val="center"/>
              <w:rPr>
                <w:rFonts w:ascii="宋体" w:hAnsi="宋体"/>
                <w:b/>
                <w:sz w:val="21"/>
                <w:szCs w:val="21"/>
              </w:rPr>
            </w:pPr>
            <w:r w:rsidRPr="00E90F7E">
              <w:rPr>
                <w:rFonts w:ascii="宋体" w:hAnsi="宋体" w:hint="eastAsia"/>
                <w:b/>
                <w:sz w:val="21"/>
                <w:szCs w:val="21"/>
              </w:rPr>
              <w:t>单位</w:t>
            </w:r>
          </w:p>
        </w:tc>
        <w:tc>
          <w:tcPr>
            <w:tcW w:w="325" w:type="pct"/>
            <w:vAlign w:val="center"/>
          </w:tcPr>
          <w:p w:rsidR="00AC6F0B" w:rsidRPr="00E90F7E" w:rsidRDefault="00B823C1" w:rsidP="00E90F7E">
            <w:pPr>
              <w:jc w:val="center"/>
              <w:rPr>
                <w:rFonts w:ascii="宋体" w:hAnsi="宋体"/>
                <w:b/>
                <w:sz w:val="21"/>
                <w:szCs w:val="21"/>
              </w:rPr>
            </w:pPr>
            <w:r w:rsidRPr="00E90F7E">
              <w:rPr>
                <w:rFonts w:ascii="宋体" w:hAnsi="宋体" w:hint="eastAsia"/>
                <w:b/>
                <w:sz w:val="21"/>
                <w:szCs w:val="21"/>
              </w:rPr>
              <w:t>数量</w:t>
            </w:r>
          </w:p>
        </w:tc>
        <w:tc>
          <w:tcPr>
            <w:tcW w:w="327" w:type="pct"/>
            <w:vAlign w:val="center"/>
          </w:tcPr>
          <w:p w:rsidR="00AC6F0B" w:rsidRPr="00E90F7E" w:rsidRDefault="00B823C1" w:rsidP="00E90F7E">
            <w:pPr>
              <w:jc w:val="center"/>
              <w:rPr>
                <w:rFonts w:ascii="宋体" w:hAnsi="宋体"/>
                <w:b/>
                <w:sz w:val="21"/>
                <w:szCs w:val="21"/>
              </w:rPr>
            </w:pPr>
            <w:r w:rsidRPr="00E90F7E">
              <w:rPr>
                <w:rFonts w:ascii="宋体" w:hAnsi="宋体" w:hint="eastAsia"/>
                <w:b/>
                <w:sz w:val="21"/>
                <w:szCs w:val="21"/>
              </w:rPr>
              <w:t>单价</w:t>
            </w:r>
          </w:p>
        </w:tc>
        <w:tc>
          <w:tcPr>
            <w:tcW w:w="392" w:type="pct"/>
            <w:vAlign w:val="center"/>
          </w:tcPr>
          <w:p w:rsidR="00AC6F0B" w:rsidRPr="00E90F7E" w:rsidRDefault="00B823C1" w:rsidP="00E90F7E">
            <w:pPr>
              <w:jc w:val="center"/>
              <w:rPr>
                <w:rFonts w:ascii="宋体" w:hAnsi="宋体"/>
                <w:b/>
                <w:sz w:val="21"/>
                <w:szCs w:val="21"/>
              </w:rPr>
            </w:pPr>
            <w:r w:rsidRPr="00E90F7E">
              <w:rPr>
                <w:rFonts w:ascii="宋体" w:hAnsi="宋体" w:hint="eastAsia"/>
                <w:b/>
                <w:sz w:val="21"/>
                <w:szCs w:val="21"/>
              </w:rPr>
              <w:t>合计</w:t>
            </w:r>
          </w:p>
        </w:tc>
        <w:tc>
          <w:tcPr>
            <w:tcW w:w="1931" w:type="pct"/>
            <w:vAlign w:val="center"/>
          </w:tcPr>
          <w:p w:rsidR="00AC6F0B" w:rsidRPr="00E90F7E" w:rsidRDefault="00B823C1" w:rsidP="00E90F7E">
            <w:pPr>
              <w:jc w:val="center"/>
              <w:rPr>
                <w:rFonts w:ascii="宋体" w:hAnsi="宋体"/>
                <w:b/>
                <w:sz w:val="21"/>
                <w:szCs w:val="21"/>
              </w:rPr>
            </w:pPr>
            <w:r w:rsidRPr="00E90F7E">
              <w:rPr>
                <w:rFonts w:ascii="宋体" w:hAnsi="宋体" w:hint="eastAsia"/>
                <w:b/>
                <w:sz w:val="21"/>
                <w:szCs w:val="21"/>
              </w:rPr>
              <w:t>主要参数</w:t>
            </w:r>
          </w:p>
        </w:tc>
        <w:tc>
          <w:tcPr>
            <w:tcW w:w="371" w:type="pct"/>
            <w:vAlign w:val="center"/>
          </w:tcPr>
          <w:p w:rsidR="00AC6F0B" w:rsidRPr="00AC6F0B" w:rsidRDefault="00B823C1" w:rsidP="00E90F7E">
            <w:pPr>
              <w:jc w:val="center"/>
              <w:rPr>
                <w:b/>
                <w:sz w:val="21"/>
                <w:szCs w:val="21"/>
              </w:rPr>
            </w:pPr>
            <w:r>
              <w:rPr>
                <w:rFonts w:hint="eastAsia"/>
                <w:b/>
                <w:sz w:val="21"/>
                <w:szCs w:val="21"/>
              </w:rPr>
              <w:t>备注</w:t>
            </w:r>
          </w:p>
        </w:tc>
      </w:tr>
      <w:tr w:rsidR="00E90F7E" w:rsidTr="00E90F7E">
        <w:tc>
          <w:tcPr>
            <w:tcW w:w="244" w:type="pct"/>
            <w:vAlign w:val="center"/>
          </w:tcPr>
          <w:p w:rsidR="00AC6F0B" w:rsidRPr="00E90F7E" w:rsidRDefault="00B823C1" w:rsidP="00E90F7E">
            <w:pPr>
              <w:jc w:val="center"/>
              <w:rPr>
                <w:rFonts w:ascii="宋体" w:hAnsi="宋体"/>
                <w:b/>
                <w:sz w:val="21"/>
                <w:szCs w:val="21"/>
              </w:rPr>
            </w:pPr>
            <w:r w:rsidRPr="00E90F7E">
              <w:rPr>
                <w:rFonts w:ascii="宋体" w:hAnsi="宋体" w:hint="eastAsia"/>
                <w:b/>
                <w:sz w:val="21"/>
                <w:szCs w:val="21"/>
              </w:rPr>
              <w:t>1</w:t>
            </w:r>
          </w:p>
        </w:tc>
        <w:tc>
          <w:tcPr>
            <w:tcW w:w="524" w:type="pct"/>
            <w:vAlign w:val="center"/>
          </w:tcPr>
          <w:p w:rsidR="00AC6F0B" w:rsidRPr="00E90F7E" w:rsidRDefault="000C3B6A" w:rsidP="00E90F7E">
            <w:pPr>
              <w:rPr>
                <w:rFonts w:ascii="宋体" w:hAnsi="宋体"/>
                <w:b/>
                <w:sz w:val="21"/>
                <w:szCs w:val="21"/>
              </w:rPr>
            </w:pPr>
            <w:r>
              <w:rPr>
                <w:rFonts w:ascii="宋体" w:hAnsi="宋体" w:cs="宋体" w:hint="eastAsia"/>
                <w:kern w:val="0"/>
                <w:sz w:val="21"/>
                <w:szCs w:val="21"/>
              </w:rPr>
              <w:t>汇聚</w:t>
            </w:r>
            <w:r w:rsidR="00B823C1" w:rsidRPr="00E90F7E">
              <w:rPr>
                <w:rFonts w:ascii="宋体" w:hAnsi="宋体" w:cs="宋体" w:hint="eastAsia"/>
                <w:kern w:val="0"/>
                <w:sz w:val="21"/>
                <w:szCs w:val="21"/>
              </w:rPr>
              <w:t>交换机</w:t>
            </w:r>
          </w:p>
        </w:tc>
        <w:tc>
          <w:tcPr>
            <w:tcW w:w="326" w:type="pct"/>
          </w:tcPr>
          <w:p w:rsidR="00AC6F0B" w:rsidRPr="00E90F7E" w:rsidRDefault="00AC6F0B" w:rsidP="00AC6F0B">
            <w:pPr>
              <w:rPr>
                <w:rFonts w:ascii="宋体" w:hAnsi="宋体"/>
                <w:b/>
                <w:sz w:val="21"/>
                <w:szCs w:val="21"/>
              </w:rPr>
            </w:pPr>
          </w:p>
        </w:tc>
        <w:tc>
          <w:tcPr>
            <w:tcW w:w="327" w:type="pct"/>
          </w:tcPr>
          <w:p w:rsidR="00AC6F0B" w:rsidRPr="00E90F7E" w:rsidRDefault="00AC6F0B" w:rsidP="00AC6F0B">
            <w:pPr>
              <w:rPr>
                <w:rFonts w:ascii="宋体" w:hAnsi="宋体"/>
                <w:b/>
                <w:sz w:val="21"/>
                <w:szCs w:val="21"/>
              </w:rPr>
            </w:pPr>
          </w:p>
        </w:tc>
        <w:tc>
          <w:tcPr>
            <w:tcW w:w="233" w:type="pct"/>
            <w:vAlign w:val="center"/>
          </w:tcPr>
          <w:p w:rsidR="00AC6F0B"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AC6F0B" w:rsidRPr="00E90F7E" w:rsidRDefault="00B823C1" w:rsidP="00E90F7E">
            <w:pPr>
              <w:jc w:val="center"/>
              <w:rPr>
                <w:rFonts w:ascii="宋体" w:hAnsi="宋体"/>
                <w:sz w:val="21"/>
                <w:szCs w:val="21"/>
              </w:rPr>
            </w:pPr>
            <w:r w:rsidRPr="00E90F7E">
              <w:rPr>
                <w:rFonts w:ascii="宋体" w:hAnsi="宋体" w:hint="eastAsia"/>
                <w:sz w:val="21"/>
                <w:szCs w:val="21"/>
              </w:rPr>
              <w:t>2</w:t>
            </w:r>
          </w:p>
        </w:tc>
        <w:tc>
          <w:tcPr>
            <w:tcW w:w="327" w:type="pct"/>
          </w:tcPr>
          <w:p w:rsidR="00AC6F0B" w:rsidRPr="00E90F7E" w:rsidRDefault="00AC6F0B" w:rsidP="00AC6F0B">
            <w:pPr>
              <w:rPr>
                <w:rFonts w:ascii="宋体" w:hAnsi="宋体"/>
                <w:b/>
                <w:sz w:val="21"/>
                <w:szCs w:val="21"/>
              </w:rPr>
            </w:pPr>
          </w:p>
        </w:tc>
        <w:tc>
          <w:tcPr>
            <w:tcW w:w="392" w:type="pct"/>
          </w:tcPr>
          <w:p w:rsidR="00AC6F0B" w:rsidRPr="00E90F7E" w:rsidRDefault="00AC6F0B" w:rsidP="00AC6F0B">
            <w:pPr>
              <w:rPr>
                <w:rFonts w:ascii="宋体" w:hAnsi="宋体"/>
                <w:b/>
                <w:sz w:val="21"/>
                <w:szCs w:val="21"/>
              </w:rPr>
            </w:pPr>
          </w:p>
        </w:tc>
        <w:tc>
          <w:tcPr>
            <w:tcW w:w="1931" w:type="pct"/>
          </w:tcPr>
          <w:p w:rsidR="00B823C1" w:rsidRPr="00E90F7E" w:rsidRDefault="00B823C1" w:rsidP="00B823C1">
            <w:pPr>
              <w:widowControl/>
              <w:jc w:val="left"/>
              <w:rPr>
                <w:rFonts w:ascii="宋体" w:hAnsi="宋体" w:cs="宋体"/>
                <w:kern w:val="0"/>
                <w:sz w:val="21"/>
                <w:szCs w:val="21"/>
              </w:rPr>
            </w:pPr>
            <w:r w:rsidRPr="00E90F7E">
              <w:rPr>
                <w:rFonts w:ascii="宋体" w:hAnsi="宋体" w:cs="宋体" w:hint="eastAsia"/>
                <w:kern w:val="0"/>
                <w:sz w:val="21"/>
                <w:szCs w:val="21"/>
              </w:rPr>
              <w:t>1</w:t>
            </w:r>
            <w:r w:rsidR="00E90F7E">
              <w:rPr>
                <w:rFonts w:ascii="宋体" w:hAnsi="宋体" w:cs="宋体" w:hint="eastAsia"/>
                <w:kern w:val="0"/>
                <w:sz w:val="21"/>
                <w:szCs w:val="21"/>
              </w:rPr>
              <w:t>.</w:t>
            </w:r>
            <w:r w:rsidRPr="00E90F7E">
              <w:rPr>
                <w:rFonts w:ascii="宋体" w:hAnsi="宋体" w:cs="宋体" w:hint="eastAsia"/>
                <w:kern w:val="0"/>
                <w:sz w:val="21"/>
                <w:szCs w:val="21"/>
              </w:rPr>
              <w:t>主机（10个业务扩展插槽，含交换网板）</w:t>
            </w:r>
            <w:r w:rsidRPr="00E90F7E">
              <w:rPr>
                <w:rFonts w:ascii="宋体" w:hAnsi="宋体" w:cs="宋体" w:hint="eastAsia"/>
                <w:kern w:val="0"/>
                <w:sz w:val="21"/>
                <w:szCs w:val="21"/>
              </w:rPr>
              <w:br/>
              <w:t>2</w:t>
            </w:r>
            <w:r w:rsidR="00E90F7E">
              <w:rPr>
                <w:rFonts w:ascii="宋体" w:hAnsi="宋体" w:cs="宋体" w:hint="eastAsia"/>
                <w:kern w:val="0"/>
                <w:sz w:val="21"/>
                <w:szCs w:val="21"/>
              </w:rPr>
              <w:t>.</w:t>
            </w:r>
            <w:r w:rsidRPr="00E90F7E">
              <w:rPr>
                <w:rFonts w:ascii="宋体" w:hAnsi="宋体" w:cs="宋体" w:hint="eastAsia"/>
                <w:kern w:val="0"/>
                <w:sz w:val="21"/>
                <w:szCs w:val="21"/>
              </w:rPr>
              <w:t>配置模块化双电源、模块化双风扇</w:t>
            </w:r>
            <w:r w:rsidRPr="00E90F7E">
              <w:rPr>
                <w:rFonts w:ascii="宋体" w:hAnsi="宋体" w:cs="宋体" w:hint="eastAsia"/>
                <w:kern w:val="0"/>
                <w:sz w:val="21"/>
                <w:szCs w:val="21"/>
              </w:rPr>
              <w:br/>
              <w:t>3</w:t>
            </w:r>
            <w:r w:rsidR="00E90F7E">
              <w:rPr>
                <w:rFonts w:ascii="宋体" w:hAnsi="宋体" w:cs="宋体" w:hint="eastAsia"/>
                <w:kern w:val="0"/>
                <w:sz w:val="21"/>
                <w:szCs w:val="21"/>
              </w:rPr>
              <w:t>.</w:t>
            </w:r>
            <w:r w:rsidRPr="00E90F7E">
              <w:rPr>
                <w:rFonts w:ascii="宋体" w:hAnsi="宋体" w:cs="宋体" w:hint="eastAsia"/>
                <w:kern w:val="0"/>
                <w:sz w:val="21"/>
                <w:szCs w:val="21"/>
              </w:rPr>
              <w:t>配置48个万兆光口</w:t>
            </w:r>
          </w:p>
          <w:p w:rsidR="00AC6F0B" w:rsidRPr="00E90F7E" w:rsidRDefault="00B823C1" w:rsidP="00E90F7E">
            <w:pPr>
              <w:rPr>
                <w:rFonts w:ascii="宋体" w:hAnsi="宋体"/>
                <w:b/>
                <w:sz w:val="21"/>
                <w:szCs w:val="21"/>
              </w:rPr>
            </w:pPr>
            <w:r w:rsidRPr="00E90F7E">
              <w:rPr>
                <w:rFonts w:ascii="宋体" w:hAnsi="宋体" w:cs="宋体" w:hint="eastAsia"/>
                <w:kern w:val="0"/>
                <w:sz w:val="21"/>
                <w:szCs w:val="21"/>
              </w:rPr>
              <w:t>4</w:t>
            </w:r>
            <w:r w:rsidR="00E90F7E">
              <w:rPr>
                <w:rFonts w:ascii="宋体" w:hAnsi="宋体" w:cs="宋体" w:hint="eastAsia"/>
                <w:kern w:val="0"/>
                <w:sz w:val="21"/>
                <w:szCs w:val="21"/>
              </w:rPr>
              <w:t>.</w:t>
            </w:r>
            <w:r w:rsidRPr="00E90F7E">
              <w:rPr>
                <w:rFonts w:ascii="宋体" w:hAnsi="宋体" w:cs="宋体" w:hint="eastAsia"/>
                <w:kern w:val="0"/>
                <w:sz w:val="21"/>
                <w:szCs w:val="21"/>
              </w:rPr>
              <w:t>每台配置1根万兆堆叠电缆</w:t>
            </w:r>
          </w:p>
        </w:tc>
        <w:tc>
          <w:tcPr>
            <w:tcW w:w="371" w:type="pct"/>
          </w:tcPr>
          <w:p w:rsidR="00AC6F0B" w:rsidRDefault="00AC6F0B" w:rsidP="00AC6F0B">
            <w:pPr>
              <w:rPr>
                <w:b/>
                <w:sz w:val="28"/>
                <w:szCs w:val="28"/>
              </w:rPr>
            </w:pPr>
          </w:p>
        </w:tc>
      </w:tr>
      <w:tr w:rsidR="00E90F7E" w:rsidTr="00E90F7E">
        <w:tc>
          <w:tcPr>
            <w:tcW w:w="244" w:type="pct"/>
            <w:vAlign w:val="center"/>
          </w:tcPr>
          <w:p w:rsidR="00AC6F0B" w:rsidRPr="00E90F7E" w:rsidRDefault="00B823C1" w:rsidP="00E90F7E">
            <w:pPr>
              <w:jc w:val="center"/>
              <w:rPr>
                <w:rFonts w:ascii="宋体" w:hAnsi="宋体"/>
                <w:b/>
                <w:sz w:val="21"/>
                <w:szCs w:val="21"/>
              </w:rPr>
            </w:pPr>
            <w:r w:rsidRPr="00E90F7E">
              <w:rPr>
                <w:rFonts w:ascii="宋体" w:hAnsi="宋体" w:hint="eastAsia"/>
                <w:b/>
                <w:sz w:val="21"/>
                <w:szCs w:val="21"/>
              </w:rPr>
              <w:t>2</w:t>
            </w:r>
          </w:p>
        </w:tc>
        <w:tc>
          <w:tcPr>
            <w:tcW w:w="524" w:type="pct"/>
            <w:vAlign w:val="center"/>
          </w:tcPr>
          <w:p w:rsidR="00AC6F0B" w:rsidRPr="00E90F7E" w:rsidRDefault="00B823C1" w:rsidP="00E90F7E">
            <w:pPr>
              <w:rPr>
                <w:rFonts w:ascii="宋体" w:hAnsi="宋体"/>
                <w:b/>
                <w:sz w:val="21"/>
                <w:szCs w:val="21"/>
              </w:rPr>
            </w:pPr>
            <w:r w:rsidRPr="00E90F7E">
              <w:rPr>
                <w:rFonts w:ascii="宋体" w:hAnsi="宋体" w:cs="宋体" w:hint="eastAsia"/>
                <w:kern w:val="0"/>
                <w:sz w:val="21"/>
                <w:szCs w:val="21"/>
              </w:rPr>
              <w:t>接入交换机</w:t>
            </w:r>
          </w:p>
        </w:tc>
        <w:tc>
          <w:tcPr>
            <w:tcW w:w="326" w:type="pct"/>
          </w:tcPr>
          <w:p w:rsidR="00AC6F0B" w:rsidRPr="00E90F7E" w:rsidRDefault="00AC6F0B" w:rsidP="00AC6F0B">
            <w:pPr>
              <w:rPr>
                <w:rFonts w:ascii="宋体" w:hAnsi="宋体"/>
                <w:b/>
                <w:sz w:val="21"/>
                <w:szCs w:val="21"/>
              </w:rPr>
            </w:pPr>
          </w:p>
        </w:tc>
        <w:tc>
          <w:tcPr>
            <w:tcW w:w="327" w:type="pct"/>
          </w:tcPr>
          <w:p w:rsidR="00AC6F0B" w:rsidRPr="00E90F7E" w:rsidRDefault="00AC6F0B" w:rsidP="00AC6F0B">
            <w:pPr>
              <w:rPr>
                <w:rFonts w:ascii="宋体" w:hAnsi="宋体"/>
                <w:b/>
                <w:sz w:val="21"/>
                <w:szCs w:val="21"/>
              </w:rPr>
            </w:pPr>
          </w:p>
        </w:tc>
        <w:tc>
          <w:tcPr>
            <w:tcW w:w="233" w:type="pct"/>
            <w:vAlign w:val="center"/>
          </w:tcPr>
          <w:p w:rsidR="00AC6F0B"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AC6F0B" w:rsidRPr="00E90F7E" w:rsidRDefault="00B823C1" w:rsidP="00E90F7E">
            <w:pPr>
              <w:jc w:val="center"/>
              <w:rPr>
                <w:rFonts w:ascii="宋体" w:hAnsi="宋体"/>
                <w:sz w:val="21"/>
                <w:szCs w:val="21"/>
              </w:rPr>
            </w:pPr>
            <w:r w:rsidRPr="00E90F7E">
              <w:rPr>
                <w:rFonts w:ascii="宋体" w:hAnsi="宋体" w:cs="宋体" w:hint="eastAsia"/>
                <w:kern w:val="0"/>
                <w:sz w:val="21"/>
                <w:szCs w:val="21"/>
              </w:rPr>
              <w:t>112</w:t>
            </w:r>
          </w:p>
        </w:tc>
        <w:tc>
          <w:tcPr>
            <w:tcW w:w="327" w:type="pct"/>
          </w:tcPr>
          <w:p w:rsidR="00AC6F0B" w:rsidRPr="00E90F7E" w:rsidRDefault="00AC6F0B" w:rsidP="00AC6F0B">
            <w:pPr>
              <w:rPr>
                <w:rFonts w:ascii="宋体" w:hAnsi="宋体"/>
                <w:b/>
                <w:sz w:val="21"/>
                <w:szCs w:val="21"/>
              </w:rPr>
            </w:pPr>
          </w:p>
        </w:tc>
        <w:tc>
          <w:tcPr>
            <w:tcW w:w="392" w:type="pct"/>
          </w:tcPr>
          <w:p w:rsidR="00AC6F0B" w:rsidRPr="00E90F7E" w:rsidRDefault="00AC6F0B" w:rsidP="00AC6F0B">
            <w:pPr>
              <w:rPr>
                <w:rFonts w:ascii="宋体" w:hAnsi="宋体"/>
                <w:b/>
                <w:sz w:val="21"/>
                <w:szCs w:val="21"/>
              </w:rPr>
            </w:pPr>
          </w:p>
        </w:tc>
        <w:tc>
          <w:tcPr>
            <w:tcW w:w="1931" w:type="pct"/>
          </w:tcPr>
          <w:p w:rsidR="00AC6F0B" w:rsidRPr="00E90F7E" w:rsidRDefault="00B823C1" w:rsidP="00E90F7E">
            <w:pPr>
              <w:rPr>
                <w:rFonts w:ascii="宋体" w:hAnsi="宋体"/>
                <w:b/>
                <w:sz w:val="21"/>
                <w:szCs w:val="21"/>
              </w:rPr>
            </w:pPr>
            <w:r w:rsidRPr="00E90F7E">
              <w:rPr>
                <w:rFonts w:ascii="宋体" w:hAnsi="宋体" w:cs="宋体" w:hint="eastAsia"/>
                <w:kern w:val="0"/>
                <w:sz w:val="21"/>
                <w:szCs w:val="21"/>
              </w:rPr>
              <w:t>配置48个千兆电口，4个万兆光口，每台配置1根万兆堆叠电缆</w:t>
            </w:r>
          </w:p>
        </w:tc>
        <w:tc>
          <w:tcPr>
            <w:tcW w:w="371" w:type="pct"/>
          </w:tcPr>
          <w:p w:rsidR="00AC6F0B" w:rsidRDefault="00AC6F0B" w:rsidP="00AC6F0B">
            <w:pPr>
              <w:rPr>
                <w:b/>
                <w:sz w:val="28"/>
                <w:szCs w:val="28"/>
              </w:rPr>
            </w:pPr>
          </w:p>
        </w:tc>
      </w:tr>
      <w:tr w:rsidR="00E90F7E" w:rsidTr="00E90F7E">
        <w:tc>
          <w:tcPr>
            <w:tcW w:w="244" w:type="pct"/>
            <w:vAlign w:val="center"/>
          </w:tcPr>
          <w:p w:rsidR="00AC6F0B" w:rsidRPr="00E90F7E" w:rsidRDefault="00B823C1" w:rsidP="00E90F7E">
            <w:pPr>
              <w:jc w:val="center"/>
              <w:rPr>
                <w:rFonts w:ascii="宋体" w:hAnsi="宋体"/>
                <w:b/>
                <w:sz w:val="21"/>
                <w:szCs w:val="21"/>
              </w:rPr>
            </w:pPr>
            <w:r w:rsidRPr="00E90F7E">
              <w:rPr>
                <w:rFonts w:ascii="宋体" w:hAnsi="宋体" w:hint="eastAsia"/>
                <w:b/>
                <w:sz w:val="21"/>
                <w:szCs w:val="21"/>
              </w:rPr>
              <w:t>3</w:t>
            </w:r>
          </w:p>
        </w:tc>
        <w:tc>
          <w:tcPr>
            <w:tcW w:w="524" w:type="pct"/>
            <w:vAlign w:val="center"/>
          </w:tcPr>
          <w:p w:rsidR="00AC6F0B" w:rsidRPr="00E90F7E" w:rsidRDefault="007619C8" w:rsidP="00E90F7E">
            <w:pPr>
              <w:rPr>
                <w:rFonts w:ascii="宋体" w:hAnsi="宋体"/>
                <w:b/>
                <w:sz w:val="21"/>
                <w:szCs w:val="21"/>
              </w:rPr>
            </w:pPr>
            <w:r>
              <w:rPr>
                <w:rFonts w:ascii="宋体" w:hAnsi="宋体" w:cs="宋体" w:hint="eastAsia"/>
                <w:kern w:val="0"/>
                <w:sz w:val="21"/>
                <w:szCs w:val="21"/>
              </w:rPr>
              <w:t>POE</w:t>
            </w:r>
            <w:r w:rsidR="00B823C1" w:rsidRPr="00E90F7E">
              <w:rPr>
                <w:rFonts w:ascii="宋体" w:hAnsi="宋体" w:cs="宋体" w:hint="eastAsia"/>
                <w:kern w:val="0"/>
                <w:sz w:val="21"/>
                <w:szCs w:val="21"/>
              </w:rPr>
              <w:t>交换机</w:t>
            </w:r>
          </w:p>
        </w:tc>
        <w:tc>
          <w:tcPr>
            <w:tcW w:w="326" w:type="pct"/>
          </w:tcPr>
          <w:p w:rsidR="00AC6F0B" w:rsidRPr="00E90F7E" w:rsidRDefault="00AC6F0B" w:rsidP="00AC6F0B">
            <w:pPr>
              <w:rPr>
                <w:rFonts w:ascii="宋体" w:hAnsi="宋体"/>
                <w:b/>
                <w:sz w:val="21"/>
                <w:szCs w:val="21"/>
              </w:rPr>
            </w:pPr>
          </w:p>
        </w:tc>
        <w:tc>
          <w:tcPr>
            <w:tcW w:w="327" w:type="pct"/>
          </w:tcPr>
          <w:p w:rsidR="00AC6F0B" w:rsidRPr="00E90F7E" w:rsidRDefault="00AC6F0B" w:rsidP="00AC6F0B">
            <w:pPr>
              <w:rPr>
                <w:rFonts w:ascii="宋体" w:hAnsi="宋体"/>
                <w:b/>
                <w:sz w:val="21"/>
                <w:szCs w:val="21"/>
              </w:rPr>
            </w:pPr>
          </w:p>
        </w:tc>
        <w:tc>
          <w:tcPr>
            <w:tcW w:w="233" w:type="pct"/>
            <w:vAlign w:val="center"/>
          </w:tcPr>
          <w:p w:rsidR="00AC6F0B"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AC6F0B" w:rsidRPr="00E90F7E" w:rsidRDefault="00B823C1" w:rsidP="00E90F7E">
            <w:pPr>
              <w:jc w:val="center"/>
              <w:rPr>
                <w:rFonts w:ascii="宋体" w:hAnsi="宋体"/>
                <w:sz w:val="21"/>
                <w:szCs w:val="21"/>
              </w:rPr>
            </w:pPr>
            <w:r w:rsidRPr="00E90F7E">
              <w:rPr>
                <w:rFonts w:ascii="宋体" w:hAnsi="宋体" w:cs="宋体" w:hint="eastAsia"/>
                <w:kern w:val="0"/>
                <w:sz w:val="21"/>
                <w:szCs w:val="21"/>
              </w:rPr>
              <w:t>21</w:t>
            </w:r>
          </w:p>
        </w:tc>
        <w:tc>
          <w:tcPr>
            <w:tcW w:w="327" w:type="pct"/>
          </w:tcPr>
          <w:p w:rsidR="00AC6F0B" w:rsidRPr="00E90F7E" w:rsidRDefault="00AC6F0B" w:rsidP="00AC6F0B">
            <w:pPr>
              <w:rPr>
                <w:rFonts w:ascii="宋体" w:hAnsi="宋体"/>
                <w:b/>
                <w:sz w:val="21"/>
                <w:szCs w:val="21"/>
              </w:rPr>
            </w:pPr>
          </w:p>
        </w:tc>
        <w:tc>
          <w:tcPr>
            <w:tcW w:w="392" w:type="pct"/>
          </w:tcPr>
          <w:p w:rsidR="00AC6F0B" w:rsidRPr="00E90F7E" w:rsidRDefault="00AC6F0B" w:rsidP="00AC6F0B">
            <w:pPr>
              <w:rPr>
                <w:rFonts w:ascii="宋体" w:hAnsi="宋体"/>
                <w:b/>
                <w:sz w:val="21"/>
                <w:szCs w:val="21"/>
              </w:rPr>
            </w:pPr>
          </w:p>
        </w:tc>
        <w:tc>
          <w:tcPr>
            <w:tcW w:w="1931" w:type="pct"/>
          </w:tcPr>
          <w:p w:rsidR="00AC6F0B" w:rsidRPr="00E90F7E" w:rsidRDefault="00B823C1" w:rsidP="00E90F7E">
            <w:pPr>
              <w:rPr>
                <w:rFonts w:ascii="宋体" w:hAnsi="宋体"/>
                <w:b/>
                <w:sz w:val="21"/>
                <w:szCs w:val="21"/>
              </w:rPr>
            </w:pPr>
            <w:r w:rsidRPr="00E90F7E">
              <w:rPr>
                <w:rFonts w:ascii="宋体" w:hAnsi="宋体" w:cs="宋体" w:hint="eastAsia"/>
                <w:kern w:val="0"/>
                <w:sz w:val="21"/>
                <w:szCs w:val="21"/>
              </w:rPr>
              <w:t>配置24个千兆电口，4个万兆光口，支持</w:t>
            </w:r>
            <w:r w:rsidR="007619C8">
              <w:rPr>
                <w:rFonts w:ascii="宋体" w:hAnsi="宋体" w:cs="宋体" w:hint="eastAsia"/>
                <w:kern w:val="0"/>
                <w:sz w:val="21"/>
                <w:szCs w:val="21"/>
              </w:rPr>
              <w:t>POE</w:t>
            </w:r>
            <w:r w:rsidRPr="00E90F7E">
              <w:rPr>
                <w:rFonts w:ascii="宋体" w:hAnsi="宋体" w:cs="宋体" w:hint="eastAsia"/>
                <w:kern w:val="0"/>
                <w:sz w:val="21"/>
                <w:szCs w:val="21"/>
              </w:rPr>
              <w:t>供电，配置满端口POE供电，每台配置1根万兆堆叠电缆</w:t>
            </w:r>
          </w:p>
        </w:tc>
        <w:tc>
          <w:tcPr>
            <w:tcW w:w="371" w:type="pct"/>
          </w:tcPr>
          <w:p w:rsidR="00AC6F0B" w:rsidRDefault="00AC6F0B" w:rsidP="00AC6F0B">
            <w:pPr>
              <w:rPr>
                <w:b/>
                <w:sz w:val="28"/>
                <w:szCs w:val="28"/>
              </w:rPr>
            </w:pPr>
          </w:p>
        </w:tc>
      </w:tr>
      <w:tr w:rsidR="00E90F7E" w:rsidTr="00E90F7E">
        <w:tc>
          <w:tcPr>
            <w:tcW w:w="244" w:type="pct"/>
            <w:vAlign w:val="center"/>
          </w:tcPr>
          <w:p w:rsidR="00B823C1" w:rsidRPr="00E90F7E" w:rsidRDefault="00B823C1" w:rsidP="00E90F7E">
            <w:pPr>
              <w:jc w:val="center"/>
              <w:rPr>
                <w:rFonts w:ascii="宋体" w:hAnsi="宋体"/>
                <w:b/>
                <w:sz w:val="21"/>
                <w:szCs w:val="21"/>
              </w:rPr>
            </w:pPr>
            <w:r w:rsidRPr="00E90F7E">
              <w:rPr>
                <w:rFonts w:ascii="宋体" w:hAnsi="宋体" w:hint="eastAsia"/>
                <w:b/>
                <w:sz w:val="21"/>
                <w:szCs w:val="21"/>
              </w:rPr>
              <w:t>4</w:t>
            </w:r>
          </w:p>
        </w:tc>
        <w:tc>
          <w:tcPr>
            <w:tcW w:w="524" w:type="pct"/>
            <w:vAlign w:val="center"/>
          </w:tcPr>
          <w:p w:rsidR="00B823C1" w:rsidRPr="00E90F7E" w:rsidRDefault="00B823C1" w:rsidP="00E90F7E">
            <w:pPr>
              <w:rPr>
                <w:rFonts w:ascii="宋体" w:hAnsi="宋体"/>
                <w:b/>
                <w:sz w:val="21"/>
                <w:szCs w:val="21"/>
              </w:rPr>
            </w:pPr>
            <w:r w:rsidRPr="00E90F7E">
              <w:rPr>
                <w:rFonts w:ascii="宋体" w:hAnsi="宋体" w:cs="宋体" w:hint="eastAsia"/>
                <w:kern w:val="0"/>
                <w:sz w:val="21"/>
                <w:szCs w:val="21"/>
              </w:rPr>
              <w:t>无线控制器</w:t>
            </w:r>
          </w:p>
        </w:tc>
        <w:tc>
          <w:tcPr>
            <w:tcW w:w="326" w:type="pct"/>
          </w:tcPr>
          <w:p w:rsidR="00B823C1" w:rsidRPr="00E90F7E" w:rsidRDefault="00B823C1" w:rsidP="00B823C1">
            <w:pPr>
              <w:rPr>
                <w:rFonts w:ascii="宋体" w:hAnsi="宋体"/>
                <w:b/>
                <w:sz w:val="21"/>
                <w:szCs w:val="21"/>
              </w:rPr>
            </w:pPr>
          </w:p>
        </w:tc>
        <w:tc>
          <w:tcPr>
            <w:tcW w:w="327" w:type="pct"/>
          </w:tcPr>
          <w:p w:rsidR="00B823C1" w:rsidRPr="00E90F7E" w:rsidRDefault="00B823C1" w:rsidP="00B823C1">
            <w:pPr>
              <w:rPr>
                <w:rFonts w:ascii="宋体" w:hAnsi="宋体"/>
                <w:b/>
                <w:sz w:val="21"/>
                <w:szCs w:val="21"/>
              </w:rPr>
            </w:pPr>
          </w:p>
        </w:tc>
        <w:tc>
          <w:tcPr>
            <w:tcW w:w="233" w:type="pct"/>
            <w:vAlign w:val="center"/>
          </w:tcPr>
          <w:p w:rsidR="00B823C1"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B823C1" w:rsidRPr="00E90F7E" w:rsidRDefault="00B823C1" w:rsidP="00E90F7E">
            <w:pPr>
              <w:jc w:val="center"/>
              <w:rPr>
                <w:rFonts w:ascii="宋体" w:hAnsi="宋体"/>
                <w:sz w:val="21"/>
                <w:szCs w:val="21"/>
              </w:rPr>
            </w:pPr>
            <w:r w:rsidRPr="00E90F7E">
              <w:rPr>
                <w:rFonts w:ascii="宋体" w:hAnsi="宋体" w:hint="eastAsia"/>
                <w:sz w:val="21"/>
                <w:szCs w:val="21"/>
              </w:rPr>
              <w:t>1</w:t>
            </w:r>
          </w:p>
        </w:tc>
        <w:tc>
          <w:tcPr>
            <w:tcW w:w="327" w:type="pct"/>
          </w:tcPr>
          <w:p w:rsidR="00B823C1" w:rsidRPr="00E90F7E" w:rsidRDefault="00B823C1" w:rsidP="00B823C1">
            <w:pPr>
              <w:rPr>
                <w:rFonts w:ascii="宋体" w:hAnsi="宋体"/>
                <w:b/>
                <w:sz w:val="21"/>
                <w:szCs w:val="21"/>
              </w:rPr>
            </w:pPr>
          </w:p>
        </w:tc>
        <w:tc>
          <w:tcPr>
            <w:tcW w:w="392" w:type="pct"/>
          </w:tcPr>
          <w:p w:rsidR="00B823C1" w:rsidRPr="00E90F7E" w:rsidRDefault="00B823C1" w:rsidP="00B823C1">
            <w:pPr>
              <w:rPr>
                <w:rFonts w:ascii="宋体" w:hAnsi="宋体"/>
                <w:b/>
                <w:sz w:val="21"/>
                <w:szCs w:val="21"/>
              </w:rPr>
            </w:pPr>
          </w:p>
        </w:tc>
        <w:tc>
          <w:tcPr>
            <w:tcW w:w="1931" w:type="pct"/>
            <w:vAlign w:val="bottom"/>
          </w:tcPr>
          <w:p w:rsidR="00B823C1" w:rsidRPr="00E90F7E" w:rsidRDefault="00B823C1" w:rsidP="00E90F7E">
            <w:pPr>
              <w:widowControl/>
              <w:jc w:val="left"/>
              <w:rPr>
                <w:rFonts w:ascii="宋体" w:hAnsi="宋体" w:cs="宋体"/>
                <w:kern w:val="0"/>
                <w:sz w:val="21"/>
                <w:szCs w:val="21"/>
              </w:rPr>
            </w:pPr>
            <w:r w:rsidRPr="00E90F7E">
              <w:rPr>
                <w:rFonts w:ascii="宋体" w:hAnsi="宋体" w:cs="宋体" w:hint="eastAsia"/>
                <w:kern w:val="0"/>
                <w:sz w:val="21"/>
                <w:szCs w:val="21"/>
              </w:rPr>
              <w:t>1</w:t>
            </w:r>
            <w:r w:rsidR="00E90F7E">
              <w:rPr>
                <w:rFonts w:ascii="宋体" w:hAnsi="宋体" w:cs="宋体" w:hint="eastAsia"/>
                <w:kern w:val="0"/>
                <w:sz w:val="21"/>
                <w:szCs w:val="21"/>
              </w:rPr>
              <w:t>.</w:t>
            </w:r>
            <w:r w:rsidRPr="00E90F7E">
              <w:rPr>
                <w:rFonts w:ascii="宋体" w:hAnsi="宋体" w:cs="宋体" w:hint="eastAsia"/>
                <w:kern w:val="0"/>
                <w:sz w:val="21"/>
                <w:szCs w:val="21"/>
              </w:rPr>
              <w:t>配置8个千兆电口，配置2个万兆光口，配置256个无线AP管理；</w:t>
            </w:r>
            <w:r w:rsidRPr="00E90F7E">
              <w:rPr>
                <w:rFonts w:ascii="宋体" w:hAnsi="宋体" w:cs="宋体" w:hint="eastAsia"/>
                <w:kern w:val="0"/>
                <w:sz w:val="21"/>
                <w:szCs w:val="21"/>
              </w:rPr>
              <w:br/>
              <w:t>2</w:t>
            </w:r>
            <w:r w:rsidR="00E90F7E">
              <w:rPr>
                <w:rFonts w:ascii="宋体" w:hAnsi="宋体" w:cs="宋体" w:hint="eastAsia"/>
                <w:kern w:val="0"/>
                <w:sz w:val="21"/>
                <w:szCs w:val="21"/>
              </w:rPr>
              <w:t>.</w:t>
            </w:r>
            <w:r w:rsidRPr="00E90F7E">
              <w:rPr>
                <w:rFonts w:ascii="宋体" w:hAnsi="宋体" w:cs="宋体" w:hint="eastAsia"/>
                <w:kern w:val="0"/>
                <w:sz w:val="21"/>
                <w:szCs w:val="21"/>
              </w:rPr>
              <w:t>配置双电源</w:t>
            </w:r>
          </w:p>
        </w:tc>
        <w:tc>
          <w:tcPr>
            <w:tcW w:w="371" w:type="pct"/>
          </w:tcPr>
          <w:p w:rsidR="00B823C1" w:rsidRDefault="00B823C1" w:rsidP="00B823C1">
            <w:pPr>
              <w:rPr>
                <w:b/>
                <w:sz w:val="28"/>
                <w:szCs w:val="28"/>
              </w:rPr>
            </w:pPr>
          </w:p>
        </w:tc>
      </w:tr>
      <w:tr w:rsidR="00E90F7E" w:rsidTr="00E90F7E">
        <w:tc>
          <w:tcPr>
            <w:tcW w:w="244" w:type="pct"/>
            <w:vAlign w:val="center"/>
          </w:tcPr>
          <w:p w:rsidR="00B823C1" w:rsidRPr="00E90F7E" w:rsidRDefault="00B823C1" w:rsidP="00E90F7E">
            <w:pPr>
              <w:jc w:val="center"/>
              <w:rPr>
                <w:rFonts w:ascii="宋体" w:hAnsi="宋体"/>
                <w:b/>
                <w:sz w:val="21"/>
                <w:szCs w:val="21"/>
              </w:rPr>
            </w:pPr>
            <w:r w:rsidRPr="00E90F7E">
              <w:rPr>
                <w:rFonts w:ascii="宋体" w:hAnsi="宋体" w:hint="eastAsia"/>
                <w:b/>
                <w:sz w:val="21"/>
                <w:szCs w:val="21"/>
              </w:rPr>
              <w:t>5</w:t>
            </w:r>
          </w:p>
        </w:tc>
        <w:tc>
          <w:tcPr>
            <w:tcW w:w="524" w:type="pct"/>
            <w:vAlign w:val="center"/>
          </w:tcPr>
          <w:p w:rsidR="00B823C1" w:rsidRPr="00E90F7E" w:rsidRDefault="00BA1D79" w:rsidP="00E90F7E">
            <w:pPr>
              <w:rPr>
                <w:rFonts w:ascii="宋体" w:hAnsi="宋体"/>
                <w:b/>
                <w:sz w:val="21"/>
                <w:szCs w:val="21"/>
              </w:rPr>
            </w:pPr>
            <w:r>
              <w:rPr>
                <w:rFonts w:ascii="宋体" w:hAnsi="宋体" w:cs="宋体" w:hint="eastAsia"/>
                <w:kern w:val="0"/>
                <w:sz w:val="21"/>
                <w:szCs w:val="21"/>
              </w:rPr>
              <w:t>放装</w:t>
            </w:r>
            <w:r w:rsidRPr="00E90F7E">
              <w:rPr>
                <w:rFonts w:ascii="宋体" w:hAnsi="宋体" w:cs="宋体" w:hint="eastAsia"/>
                <w:kern w:val="0"/>
                <w:sz w:val="21"/>
                <w:szCs w:val="21"/>
              </w:rPr>
              <w:t>无线AP</w:t>
            </w:r>
          </w:p>
        </w:tc>
        <w:tc>
          <w:tcPr>
            <w:tcW w:w="326" w:type="pct"/>
          </w:tcPr>
          <w:p w:rsidR="00B823C1" w:rsidRPr="00E90F7E" w:rsidRDefault="00B823C1" w:rsidP="00B823C1">
            <w:pPr>
              <w:rPr>
                <w:rFonts w:ascii="宋体" w:hAnsi="宋体"/>
                <w:b/>
                <w:sz w:val="21"/>
                <w:szCs w:val="21"/>
              </w:rPr>
            </w:pPr>
          </w:p>
        </w:tc>
        <w:tc>
          <w:tcPr>
            <w:tcW w:w="327" w:type="pct"/>
          </w:tcPr>
          <w:p w:rsidR="00B823C1" w:rsidRPr="00E90F7E" w:rsidRDefault="00B823C1" w:rsidP="00B823C1">
            <w:pPr>
              <w:rPr>
                <w:rFonts w:ascii="宋体" w:hAnsi="宋体"/>
                <w:b/>
                <w:sz w:val="21"/>
                <w:szCs w:val="21"/>
              </w:rPr>
            </w:pPr>
          </w:p>
        </w:tc>
        <w:tc>
          <w:tcPr>
            <w:tcW w:w="233" w:type="pct"/>
            <w:vAlign w:val="center"/>
          </w:tcPr>
          <w:p w:rsidR="00B823C1"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B823C1" w:rsidRPr="00E90F7E" w:rsidRDefault="00B823C1" w:rsidP="00E90F7E">
            <w:pPr>
              <w:jc w:val="center"/>
              <w:rPr>
                <w:rFonts w:ascii="宋体" w:hAnsi="宋体"/>
                <w:sz w:val="21"/>
                <w:szCs w:val="21"/>
              </w:rPr>
            </w:pPr>
            <w:r w:rsidRPr="00E90F7E">
              <w:rPr>
                <w:rFonts w:ascii="宋体" w:hAnsi="宋体" w:hint="eastAsia"/>
                <w:sz w:val="21"/>
                <w:szCs w:val="21"/>
              </w:rPr>
              <w:t>42</w:t>
            </w:r>
          </w:p>
        </w:tc>
        <w:tc>
          <w:tcPr>
            <w:tcW w:w="327" w:type="pct"/>
          </w:tcPr>
          <w:p w:rsidR="00B823C1" w:rsidRPr="00E90F7E" w:rsidRDefault="00B823C1" w:rsidP="00B823C1">
            <w:pPr>
              <w:rPr>
                <w:rFonts w:ascii="宋体" w:hAnsi="宋体"/>
                <w:b/>
                <w:sz w:val="21"/>
                <w:szCs w:val="21"/>
              </w:rPr>
            </w:pPr>
          </w:p>
        </w:tc>
        <w:tc>
          <w:tcPr>
            <w:tcW w:w="392" w:type="pct"/>
          </w:tcPr>
          <w:p w:rsidR="00B823C1" w:rsidRPr="00E90F7E" w:rsidRDefault="00B823C1" w:rsidP="00B823C1">
            <w:pPr>
              <w:rPr>
                <w:rFonts w:ascii="宋体" w:hAnsi="宋体"/>
                <w:b/>
                <w:sz w:val="21"/>
                <w:szCs w:val="21"/>
              </w:rPr>
            </w:pPr>
          </w:p>
        </w:tc>
        <w:tc>
          <w:tcPr>
            <w:tcW w:w="1931" w:type="pct"/>
          </w:tcPr>
          <w:p w:rsidR="00B823C1" w:rsidRPr="00E90F7E" w:rsidRDefault="00B823C1" w:rsidP="00E90F7E">
            <w:pPr>
              <w:rPr>
                <w:rFonts w:ascii="宋体" w:hAnsi="宋体"/>
                <w:b/>
                <w:sz w:val="21"/>
                <w:szCs w:val="21"/>
              </w:rPr>
            </w:pPr>
            <w:r w:rsidRPr="00E90F7E">
              <w:rPr>
                <w:rFonts w:ascii="宋体" w:hAnsi="宋体" w:cs="宋体" w:hint="eastAsia"/>
                <w:kern w:val="0"/>
                <w:sz w:val="21"/>
                <w:szCs w:val="21"/>
              </w:rPr>
              <w:t>1</w:t>
            </w:r>
            <w:r w:rsidR="00E90F7E">
              <w:rPr>
                <w:rFonts w:ascii="宋体" w:hAnsi="宋体" w:cs="宋体" w:hint="eastAsia"/>
                <w:kern w:val="0"/>
                <w:sz w:val="21"/>
                <w:szCs w:val="21"/>
              </w:rPr>
              <w:t>.</w:t>
            </w:r>
            <w:r w:rsidRPr="00E90F7E">
              <w:rPr>
                <w:rFonts w:ascii="宋体" w:hAnsi="宋体" w:cs="宋体" w:hint="eastAsia"/>
                <w:kern w:val="0"/>
                <w:sz w:val="21"/>
                <w:szCs w:val="21"/>
              </w:rPr>
              <w:t>802.11ac无线AP</w:t>
            </w:r>
            <w:r w:rsidRPr="00E90F7E">
              <w:rPr>
                <w:rFonts w:ascii="宋体" w:hAnsi="宋体" w:cs="宋体" w:hint="eastAsia"/>
                <w:kern w:val="0"/>
                <w:sz w:val="21"/>
                <w:szCs w:val="21"/>
              </w:rPr>
              <w:br/>
              <w:t>2</w:t>
            </w:r>
            <w:r w:rsidR="00E90F7E">
              <w:rPr>
                <w:rFonts w:ascii="宋体" w:hAnsi="宋体" w:cs="宋体" w:hint="eastAsia"/>
                <w:kern w:val="0"/>
                <w:sz w:val="21"/>
                <w:szCs w:val="21"/>
              </w:rPr>
              <w:t>.</w:t>
            </w:r>
            <w:r w:rsidRPr="00E90F7E">
              <w:rPr>
                <w:rFonts w:ascii="宋体" w:hAnsi="宋体" w:cs="宋体" w:hint="eastAsia"/>
                <w:kern w:val="0"/>
                <w:sz w:val="21"/>
                <w:szCs w:val="21"/>
              </w:rPr>
              <w:t>配置2个千兆电口；</w:t>
            </w:r>
            <w:r w:rsidRPr="00E90F7E">
              <w:rPr>
                <w:rFonts w:ascii="宋体" w:hAnsi="宋体" w:cs="宋体" w:hint="eastAsia"/>
                <w:kern w:val="0"/>
                <w:sz w:val="21"/>
                <w:szCs w:val="21"/>
              </w:rPr>
              <w:br/>
              <w:t>3</w:t>
            </w:r>
            <w:r w:rsidR="00E90F7E">
              <w:rPr>
                <w:rFonts w:ascii="宋体" w:hAnsi="宋体" w:cs="宋体" w:hint="eastAsia"/>
                <w:kern w:val="0"/>
                <w:sz w:val="21"/>
                <w:szCs w:val="21"/>
              </w:rPr>
              <w:t>.</w:t>
            </w:r>
            <w:r w:rsidRPr="00E90F7E">
              <w:rPr>
                <w:rFonts w:ascii="宋体" w:hAnsi="宋体" w:cs="宋体" w:hint="eastAsia"/>
                <w:kern w:val="0"/>
                <w:sz w:val="21"/>
                <w:szCs w:val="21"/>
              </w:rPr>
              <w:t>双频双模，内置智能硬件天线</w:t>
            </w:r>
          </w:p>
        </w:tc>
        <w:tc>
          <w:tcPr>
            <w:tcW w:w="371" w:type="pct"/>
          </w:tcPr>
          <w:p w:rsidR="00B823C1" w:rsidRDefault="00B823C1" w:rsidP="00B823C1">
            <w:pPr>
              <w:rPr>
                <w:b/>
                <w:sz w:val="28"/>
                <w:szCs w:val="28"/>
              </w:rPr>
            </w:pPr>
          </w:p>
        </w:tc>
      </w:tr>
      <w:tr w:rsidR="00E90F7E" w:rsidTr="00E90F7E">
        <w:tc>
          <w:tcPr>
            <w:tcW w:w="244" w:type="pct"/>
            <w:vAlign w:val="center"/>
          </w:tcPr>
          <w:p w:rsidR="00B823C1" w:rsidRPr="00E90F7E" w:rsidRDefault="00E90F7E" w:rsidP="00E90F7E">
            <w:pPr>
              <w:jc w:val="center"/>
              <w:rPr>
                <w:rFonts w:ascii="宋体" w:hAnsi="宋体"/>
                <w:b/>
                <w:sz w:val="21"/>
                <w:szCs w:val="21"/>
              </w:rPr>
            </w:pPr>
            <w:r>
              <w:rPr>
                <w:rFonts w:ascii="宋体" w:hAnsi="宋体" w:hint="eastAsia"/>
                <w:b/>
                <w:sz w:val="21"/>
                <w:szCs w:val="21"/>
              </w:rPr>
              <w:t>6</w:t>
            </w:r>
          </w:p>
        </w:tc>
        <w:tc>
          <w:tcPr>
            <w:tcW w:w="524" w:type="pct"/>
            <w:vAlign w:val="center"/>
          </w:tcPr>
          <w:p w:rsidR="00B823C1" w:rsidRPr="00E90F7E" w:rsidRDefault="00BA1D79" w:rsidP="00E90F7E">
            <w:pPr>
              <w:rPr>
                <w:rFonts w:ascii="宋体" w:hAnsi="宋体"/>
                <w:b/>
                <w:sz w:val="21"/>
                <w:szCs w:val="21"/>
              </w:rPr>
            </w:pPr>
            <w:r>
              <w:rPr>
                <w:rFonts w:ascii="宋体" w:hAnsi="宋体" w:cs="宋体" w:hint="eastAsia"/>
                <w:kern w:val="0"/>
                <w:sz w:val="21"/>
                <w:szCs w:val="21"/>
              </w:rPr>
              <w:t>入室叉分</w:t>
            </w:r>
            <w:r w:rsidRPr="00E90F7E">
              <w:rPr>
                <w:rFonts w:ascii="宋体" w:hAnsi="宋体" w:cs="宋体" w:hint="eastAsia"/>
                <w:kern w:val="0"/>
                <w:sz w:val="21"/>
                <w:szCs w:val="21"/>
              </w:rPr>
              <w:t>无线AP</w:t>
            </w:r>
          </w:p>
        </w:tc>
        <w:tc>
          <w:tcPr>
            <w:tcW w:w="326" w:type="pct"/>
          </w:tcPr>
          <w:p w:rsidR="00B823C1" w:rsidRPr="00E90F7E" w:rsidRDefault="00B823C1" w:rsidP="00B823C1">
            <w:pPr>
              <w:rPr>
                <w:rFonts w:ascii="宋体" w:hAnsi="宋体"/>
                <w:b/>
                <w:sz w:val="21"/>
                <w:szCs w:val="21"/>
              </w:rPr>
            </w:pPr>
          </w:p>
        </w:tc>
        <w:tc>
          <w:tcPr>
            <w:tcW w:w="327" w:type="pct"/>
          </w:tcPr>
          <w:p w:rsidR="00B823C1" w:rsidRPr="00E90F7E" w:rsidRDefault="00B823C1" w:rsidP="00B823C1">
            <w:pPr>
              <w:rPr>
                <w:rFonts w:ascii="宋体" w:hAnsi="宋体"/>
                <w:b/>
                <w:sz w:val="21"/>
                <w:szCs w:val="21"/>
              </w:rPr>
            </w:pPr>
          </w:p>
        </w:tc>
        <w:tc>
          <w:tcPr>
            <w:tcW w:w="233" w:type="pct"/>
            <w:vAlign w:val="center"/>
          </w:tcPr>
          <w:p w:rsidR="00B823C1"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B823C1" w:rsidRPr="00E90F7E" w:rsidRDefault="00B823C1" w:rsidP="00E90F7E">
            <w:pPr>
              <w:jc w:val="center"/>
              <w:rPr>
                <w:rFonts w:ascii="宋体" w:hAnsi="宋体"/>
                <w:sz w:val="21"/>
                <w:szCs w:val="21"/>
              </w:rPr>
            </w:pPr>
            <w:r w:rsidRPr="00E90F7E">
              <w:rPr>
                <w:rFonts w:ascii="宋体" w:hAnsi="宋体" w:hint="eastAsia"/>
                <w:sz w:val="21"/>
                <w:szCs w:val="21"/>
              </w:rPr>
              <w:t>160</w:t>
            </w:r>
          </w:p>
        </w:tc>
        <w:tc>
          <w:tcPr>
            <w:tcW w:w="327" w:type="pct"/>
          </w:tcPr>
          <w:p w:rsidR="00B823C1" w:rsidRPr="00E90F7E" w:rsidRDefault="00B823C1" w:rsidP="00B823C1">
            <w:pPr>
              <w:rPr>
                <w:rFonts w:ascii="宋体" w:hAnsi="宋体"/>
                <w:b/>
                <w:sz w:val="21"/>
                <w:szCs w:val="21"/>
              </w:rPr>
            </w:pPr>
          </w:p>
        </w:tc>
        <w:tc>
          <w:tcPr>
            <w:tcW w:w="392" w:type="pct"/>
          </w:tcPr>
          <w:p w:rsidR="00B823C1" w:rsidRPr="00E90F7E" w:rsidRDefault="00B823C1" w:rsidP="00B823C1">
            <w:pPr>
              <w:rPr>
                <w:rFonts w:ascii="宋体" w:hAnsi="宋体"/>
                <w:b/>
                <w:sz w:val="21"/>
                <w:szCs w:val="21"/>
              </w:rPr>
            </w:pPr>
          </w:p>
        </w:tc>
        <w:tc>
          <w:tcPr>
            <w:tcW w:w="1931" w:type="pct"/>
          </w:tcPr>
          <w:p w:rsidR="00B823C1" w:rsidRPr="00E90F7E" w:rsidRDefault="00B823C1" w:rsidP="00E90F7E">
            <w:pPr>
              <w:rPr>
                <w:rFonts w:ascii="宋体" w:hAnsi="宋体"/>
                <w:b/>
                <w:sz w:val="21"/>
                <w:szCs w:val="21"/>
              </w:rPr>
            </w:pPr>
            <w:r w:rsidRPr="00E90F7E">
              <w:rPr>
                <w:rFonts w:ascii="宋体" w:hAnsi="宋体" w:cs="宋体" w:hint="eastAsia"/>
                <w:kern w:val="0"/>
                <w:sz w:val="21"/>
                <w:szCs w:val="21"/>
              </w:rPr>
              <w:t>1</w:t>
            </w:r>
            <w:r w:rsidR="00E90F7E">
              <w:rPr>
                <w:rFonts w:ascii="宋体" w:hAnsi="宋体" w:cs="宋体" w:hint="eastAsia"/>
                <w:kern w:val="0"/>
                <w:sz w:val="21"/>
                <w:szCs w:val="21"/>
              </w:rPr>
              <w:t>.</w:t>
            </w:r>
            <w:r w:rsidRPr="00E90F7E">
              <w:rPr>
                <w:rFonts w:ascii="宋体" w:hAnsi="宋体" w:cs="宋体" w:hint="eastAsia"/>
                <w:kern w:val="0"/>
                <w:sz w:val="21"/>
                <w:szCs w:val="21"/>
              </w:rPr>
              <w:t>802.11ac室内X分无线AP</w:t>
            </w:r>
            <w:r w:rsidRPr="00E90F7E">
              <w:rPr>
                <w:rFonts w:ascii="宋体" w:hAnsi="宋体" w:cs="宋体" w:hint="eastAsia"/>
                <w:kern w:val="0"/>
                <w:sz w:val="21"/>
                <w:szCs w:val="21"/>
              </w:rPr>
              <w:br/>
              <w:t>2</w:t>
            </w:r>
            <w:r w:rsidR="00E90F7E">
              <w:rPr>
                <w:rFonts w:ascii="宋体" w:hAnsi="宋体" w:cs="宋体" w:hint="eastAsia"/>
                <w:kern w:val="0"/>
                <w:sz w:val="21"/>
                <w:szCs w:val="21"/>
              </w:rPr>
              <w:t>.</w:t>
            </w:r>
            <w:r w:rsidRPr="00E90F7E">
              <w:rPr>
                <w:rFonts w:ascii="宋体" w:hAnsi="宋体" w:cs="宋体" w:hint="eastAsia"/>
                <w:kern w:val="0"/>
                <w:sz w:val="21"/>
                <w:szCs w:val="21"/>
              </w:rPr>
              <w:t>配置2个千兆电口；</w:t>
            </w:r>
            <w:r w:rsidRPr="00E90F7E">
              <w:rPr>
                <w:rFonts w:ascii="宋体" w:hAnsi="宋体" w:cs="宋体" w:hint="eastAsia"/>
                <w:kern w:val="0"/>
                <w:sz w:val="21"/>
                <w:szCs w:val="21"/>
              </w:rPr>
              <w:br/>
              <w:t>3</w:t>
            </w:r>
            <w:r w:rsidR="00E90F7E">
              <w:rPr>
                <w:rFonts w:ascii="宋体" w:hAnsi="宋体" w:cs="宋体" w:hint="eastAsia"/>
                <w:kern w:val="0"/>
                <w:sz w:val="21"/>
                <w:szCs w:val="21"/>
              </w:rPr>
              <w:t>.</w:t>
            </w:r>
            <w:r w:rsidRPr="00E90F7E">
              <w:rPr>
                <w:rFonts w:ascii="宋体" w:hAnsi="宋体" w:cs="宋体" w:hint="eastAsia"/>
                <w:kern w:val="0"/>
                <w:sz w:val="21"/>
                <w:szCs w:val="21"/>
              </w:rPr>
              <w:t>双频双模；</w:t>
            </w:r>
            <w:r w:rsidRPr="00E90F7E">
              <w:rPr>
                <w:rFonts w:ascii="宋体" w:hAnsi="宋体" w:cs="宋体" w:hint="eastAsia"/>
                <w:kern w:val="0"/>
                <w:sz w:val="21"/>
                <w:szCs w:val="21"/>
              </w:rPr>
              <w:br/>
            </w:r>
            <w:r w:rsidRPr="00E90F7E">
              <w:rPr>
                <w:rFonts w:ascii="宋体" w:hAnsi="宋体" w:cs="宋体" w:hint="eastAsia"/>
                <w:kern w:val="0"/>
                <w:sz w:val="21"/>
                <w:szCs w:val="21"/>
              </w:rPr>
              <w:lastRenderedPageBreak/>
              <w:t>4</w:t>
            </w:r>
            <w:r w:rsidR="00E90F7E">
              <w:rPr>
                <w:rFonts w:ascii="宋体" w:hAnsi="宋体" w:cs="宋体" w:hint="eastAsia"/>
                <w:kern w:val="0"/>
                <w:sz w:val="21"/>
                <w:szCs w:val="21"/>
              </w:rPr>
              <w:t>.</w:t>
            </w:r>
            <w:r w:rsidRPr="00E90F7E">
              <w:rPr>
                <w:rFonts w:ascii="宋体" w:hAnsi="宋体" w:cs="宋体" w:hint="eastAsia"/>
                <w:kern w:val="0"/>
                <w:sz w:val="21"/>
                <w:szCs w:val="21"/>
              </w:rPr>
              <w:t>单AP配置6根以上天线及相应10米馈线</w:t>
            </w:r>
          </w:p>
        </w:tc>
        <w:tc>
          <w:tcPr>
            <w:tcW w:w="371" w:type="pct"/>
          </w:tcPr>
          <w:p w:rsidR="00B823C1" w:rsidRDefault="00B823C1" w:rsidP="00B823C1">
            <w:pPr>
              <w:rPr>
                <w:b/>
                <w:sz w:val="28"/>
                <w:szCs w:val="28"/>
              </w:rPr>
            </w:pPr>
          </w:p>
        </w:tc>
      </w:tr>
      <w:tr w:rsidR="00E90F7E" w:rsidTr="00E90F7E">
        <w:tc>
          <w:tcPr>
            <w:tcW w:w="244" w:type="pct"/>
            <w:vAlign w:val="center"/>
          </w:tcPr>
          <w:p w:rsidR="00B823C1" w:rsidRPr="00E90F7E" w:rsidRDefault="00E90F7E" w:rsidP="00E90F7E">
            <w:pPr>
              <w:jc w:val="center"/>
              <w:rPr>
                <w:rFonts w:ascii="宋体" w:hAnsi="宋体"/>
                <w:b/>
                <w:sz w:val="21"/>
                <w:szCs w:val="21"/>
              </w:rPr>
            </w:pPr>
            <w:r>
              <w:rPr>
                <w:rFonts w:ascii="宋体" w:hAnsi="宋体" w:hint="eastAsia"/>
                <w:b/>
                <w:sz w:val="21"/>
                <w:szCs w:val="21"/>
              </w:rPr>
              <w:lastRenderedPageBreak/>
              <w:t>7</w:t>
            </w:r>
          </w:p>
        </w:tc>
        <w:tc>
          <w:tcPr>
            <w:tcW w:w="524" w:type="pct"/>
            <w:vAlign w:val="center"/>
          </w:tcPr>
          <w:p w:rsidR="00B823C1" w:rsidRPr="00E90F7E" w:rsidRDefault="0023681E" w:rsidP="00E90F7E">
            <w:pPr>
              <w:rPr>
                <w:rFonts w:ascii="宋体" w:hAnsi="宋体"/>
                <w:b/>
                <w:sz w:val="21"/>
                <w:szCs w:val="21"/>
              </w:rPr>
            </w:pPr>
            <w:r w:rsidRPr="00E90F7E">
              <w:rPr>
                <w:rFonts w:ascii="宋体" w:hAnsi="宋体" w:cs="宋体" w:hint="eastAsia"/>
                <w:kern w:val="0"/>
                <w:sz w:val="21"/>
                <w:szCs w:val="21"/>
              </w:rPr>
              <w:t>监控门禁核心交换机</w:t>
            </w:r>
          </w:p>
        </w:tc>
        <w:tc>
          <w:tcPr>
            <w:tcW w:w="326" w:type="pct"/>
          </w:tcPr>
          <w:p w:rsidR="00B823C1" w:rsidRPr="00E90F7E" w:rsidRDefault="00B823C1" w:rsidP="00B823C1">
            <w:pPr>
              <w:rPr>
                <w:rFonts w:ascii="宋体" w:hAnsi="宋体"/>
                <w:b/>
                <w:sz w:val="21"/>
                <w:szCs w:val="21"/>
              </w:rPr>
            </w:pPr>
          </w:p>
        </w:tc>
        <w:tc>
          <w:tcPr>
            <w:tcW w:w="327" w:type="pct"/>
          </w:tcPr>
          <w:p w:rsidR="00B823C1" w:rsidRPr="00E90F7E" w:rsidRDefault="00B823C1" w:rsidP="00B823C1">
            <w:pPr>
              <w:rPr>
                <w:rFonts w:ascii="宋体" w:hAnsi="宋体"/>
                <w:b/>
                <w:sz w:val="21"/>
                <w:szCs w:val="21"/>
              </w:rPr>
            </w:pPr>
          </w:p>
        </w:tc>
        <w:tc>
          <w:tcPr>
            <w:tcW w:w="233" w:type="pct"/>
            <w:vAlign w:val="center"/>
          </w:tcPr>
          <w:p w:rsidR="00B823C1"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B823C1" w:rsidRPr="00E90F7E" w:rsidRDefault="0023681E" w:rsidP="00E90F7E">
            <w:pPr>
              <w:jc w:val="center"/>
              <w:rPr>
                <w:rFonts w:ascii="宋体" w:hAnsi="宋体"/>
                <w:sz w:val="21"/>
                <w:szCs w:val="21"/>
              </w:rPr>
            </w:pPr>
            <w:r w:rsidRPr="00E90F7E">
              <w:rPr>
                <w:rFonts w:ascii="宋体" w:hAnsi="宋体" w:hint="eastAsia"/>
                <w:sz w:val="21"/>
                <w:szCs w:val="21"/>
              </w:rPr>
              <w:t>1</w:t>
            </w:r>
          </w:p>
        </w:tc>
        <w:tc>
          <w:tcPr>
            <w:tcW w:w="327" w:type="pct"/>
          </w:tcPr>
          <w:p w:rsidR="00B823C1" w:rsidRPr="00E90F7E" w:rsidRDefault="00B823C1" w:rsidP="00B823C1">
            <w:pPr>
              <w:rPr>
                <w:rFonts w:ascii="宋体" w:hAnsi="宋体"/>
                <w:b/>
                <w:sz w:val="21"/>
                <w:szCs w:val="21"/>
              </w:rPr>
            </w:pPr>
          </w:p>
        </w:tc>
        <w:tc>
          <w:tcPr>
            <w:tcW w:w="392" w:type="pct"/>
          </w:tcPr>
          <w:p w:rsidR="00B823C1" w:rsidRPr="00E90F7E" w:rsidRDefault="00B823C1" w:rsidP="00B823C1">
            <w:pPr>
              <w:rPr>
                <w:rFonts w:ascii="宋体" w:hAnsi="宋体"/>
                <w:b/>
                <w:sz w:val="21"/>
                <w:szCs w:val="21"/>
              </w:rPr>
            </w:pPr>
          </w:p>
        </w:tc>
        <w:tc>
          <w:tcPr>
            <w:tcW w:w="1931" w:type="pct"/>
          </w:tcPr>
          <w:p w:rsidR="00B823C1" w:rsidRPr="00E90F7E" w:rsidRDefault="0023681E" w:rsidP="00E90F7E">
            <w:pPr>
              <w:rPr>
                <w:rFonts w:ascii="宋体" w:hAnsi="宋体"/>
                <w:b/>
                <w:sz w:val="21"/>
                <w:szCs w:val="21"/>
              </w:rPr>
            </w:pPr>
            <w:r w:rsidRPr="00E90F7E">
              <w:rPr>
                <w:rFonts w:ascii="宋体" w:hAnsi="宋体" w:cs="宋体" w:hint="eastAsia"/>
                <w:kern w:val="0"/>
                <w:sz w:val="21"/>
                <w:szCs w:val="21"/>
              </w:rPr>
              <w:t>1</w:t>
            </w:r>
            <w:r w:rsidR="00E90F7E">
              <w:rPr>
                <w:rFonts w:ascii="宋体" w:hAnsi="宋体" w:cs="宋体" w:hint="eastAsia"/>
                <w:kern w:val="0"/>
                <w:sz w:val="21"/>
                <w:szCs w:val="21"/>
              </w:rPr>
              <w:t>.</w:t>
            </w:r>
            <w:r w:rsidRPr="00E90F7E">
              <w:rPr>
                <w:rFonts w:ascii="宋体" w:hAnsi="宋体" w:cs="宋体" w:hint="eastAsia"/>
                <w:kern w:val="0"/>
                <w:sz w:val="21"/>
                <w:szCs w:val="21"/>
              </w:rPr>
              <w:t>配置24个千兆光口，2个万兆光口，2个端口扩展插槽</w:t>
            </w:r>
            <w:r w:rsidRPr="00E90F7E">
              <w:rPr>
                <w:rFonts w:ascii="宋体" w:hAnsi="宋体" w:cs="宋体" w:hint="eastAsia"/>
                <w:kern w:val="0"/>
                <w:sz w:val="21"/>
                <w:szCs w:val="21"/>
              </w:rPr>
              <w:br/>
              <w:t>2</w:t>
            </w:r>
            <w:r w:rsidR="00E90F7E">
              <w:rPr>
                <w:rFonts w:ascii="宋体" w:hAnsi="宋体" w:cs="宋体" w:hint="eastAsia"/>
                <w:kern w:val="0"/>
                <w:sz w:val="21"/>
                <w:szCs w:val="21"/>
              </w:rPr>
              <w:t>.</w:t>
            </w:r>
            <w:r w:rsidRPr="00E90F7E">
              <w:rPr>
                <w:rFonts w:ascii="宋体" w:hAnsi="宋体" w:cs="宋体" w:hint="eastAsia"/>
                <w:kern w:val="0"/>
                <w:sz w:val="21"/>
                <w:szCs w:val="21"/>
              </w:rPr>
              <w:t>配置双电源</w:t>
            </w:r>
          </w:p>
        </w:tc>
        <w:tc>
          <w:tcPr>
            <w:tcW w:w="371" w:type="pct"/>
          </w:tcPr>
          <w:p w:rsidR="00B823C1" w:rsidRDefault="00B823C1" w:rsidP="00B823C1">
            <w:pPr>
              <w:rPr>
                <w:b/>
                <w:sz w:val="28"/>
                <w:szCs w:val="28"/>
              </w:rPr>
            </w:pPr>
          </w:p>
        </w:tc>
      </w:tr>
      <w:tr w:rsidR="00E90F7E" w:rsidTr="00E90F7E">
        <w:tc>
          <w:tcPr>
            <w:tcW w:w="244" w:type="pct"/>
            <w:vAlign w:val="center"/>
          </w:tcPr>
          <w:p w:rsidR="00B823C1" w:rsidRPr="00E90F7E" w:rsidRDefault="00E90F7E" w:rsidP="00E90F7E">
            <w:pPr>
              <w:jc w:val="center"/>
              <w:rPr>
                <w:rFonts w:ascii="宋体" w:hAnsi="宋体"/>
                <w:b/>
                <w:sz w:val="21"/>
                <w:szCs w:val="21"/>
              </w:rPr>
            </w:pPr>
            <w:r>
              <w:rPr>
                <w:rFonts w:ascii="宋体" w:hAnsi="宋体" w:hint="eastAsia"/>
                <w:b/>
                <w:sz w:val="21"/>
                <w:szCs w:val="21"/>
              </w:rPr>
              <w:t>8</w:t>
            </w:r>
          </w:p>
        </w:tc>
        <w:tc>
          <w:tcPr>
            <w:tcW w:w="524" w:type="pct"/>
            <w:vAlign w:val="center"/>
          </w:tcPr>
          <w:p w:rsidR="00B823C1" w:rsidRPr="00E90F7E" w:rsidRDefault="0023681E" w:rsidP="00E90F7E">
            <w:pPr>
              <w:rPr>
                <w:rFonts w:ascii="宋体" w:hAnsi="宋体"/>
                <w:b/>
                <w:sz w:val="21"/>
                <w:szCs w:val="21"/>
              </w:rPr>
            </w:pPr>
            <w:r w:rsidRPr="00E90F7E">
              <w:rPr>
                <w:rFonts w:ascii="宋体" w:hAnsi="宋体" w:cs="宋体" w:hint="eastAsia"/>
                <w:kern w:val="0"/>
                <w:sz w:val="21"/>
                <w:szCs w:val="21"/>
              </w:rPr>
              <w:t>监控门禁接入交换机</w:t>
            </w:r>
          </w:p>
        </w:tc>
        <w:tc>
          <w:tcPr>
            <w:tcW w:w="326" w:type="pct"/>
          </w:tcPr>
          <w:p w:rsidR="00B823C1" w:rsidRPr="00E90F7E" w:rsidRDefault="00B823C1" w:rsidP="00B823C1">
            <w:pPr>
              <w:rPr>
                <w:rFonts w:ascii="宋体" w:hAnsi="宋体"/>
                <w:b/>
                <w:sz w:val="21"/>
                <w:szCs w:val="21"/>
              </w:rPr>
            </w:pPr>
          </w:p>
        </w:tc>
        <w:tc>
          <w:tcPr>
            <w:tcW w:w="327" w:type="pct"/>
          </w:tcPr>
          <w:p w:rsidR="00B823C1" w:rsidRPr="00E90F7E" w:rsidRDefault="00B823C1" w:rsidP="00B823C1">
            <w:pPr>
              <w:rPr>
                <w:rFonts w:ascii="宋体" w:hAnsi="宋体"/>
                <w:b/>
                <w:sz w:val="21"/>
                <w:szCs w:val="21"/>
              </w:rPr>
            </w:pPr>
          </w:p>
        </w:tc>
        <w:tc>
          <w:tcPr>
            <w:tcW w:w="233" w:type="pct"/>
            <w:vAlign w:val="center"/>
          </w:tcPr>
          <w:p w:rsidR="00B823C1"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B823C1" w:rsidRPr="00E90F7E" w:rsidRDefault="0023681E" w:rsidP="00E90F7E">
            <w:pPr>
              <w:jc w:val="center"/>
              <w:rPr>
                <w:rFonts w:ascii="宋体" w:hAnsi="宋体"/>
                <w:sz w:val="21"/>
                <w:szCs w:val="21"/>
              </w:rPr>
            </w:pPr>
            <w:r w:rsidRPr="00E90F7E">
              <w:rPr>
                <w:rFonts w:ascii="宋体" w:hAnsi="宋体" w:hint="eastAsia"/>
                <w:sz w:val="21"/>
                <w:szCs w:val="21"/>
              </w:rPr>
              <w:t>22</w:t>
            </w:r>
          </w:p>
        </w:tc>
        <w:tc>
          <w:tcPr>
            <w:tcW w:w="327" w:type="pct"/>
          </w:tcPr>
          <w:p w:rsidR="00B823C1" w:rsidRPr="00E90F7E" w:rsidRDefault="00B823C1" w:rsidP="00B823C1">
            <w:pPr>
              <w:rPr>
                <w:rFonts w:ascii="宋体" w:hAnsi="宋体"/>
                <w:b/>
                <w:sz w:val="21"/>
                <w:szCs w:val="21"/>
              </w:rPr>
            </w:pPr>
          </w:p>
        </w:tc>
        <w:tc>
          <w:tcPr>
            <w:tcW w:w="392" w:type="pct"/>
          </w:tcPr>
          <w:p w:rsidR="00B823C1" w:rsidRPr="00E90F7E" w:rsidRDefault="00B823C1" w:rsidP="00B823C1">
            <w:pPr>
              <w:rPr>
                <w:rFonts w:ascii="宋体" w:hAnsi="宋体"/>
                <w:b/>
                <w:sz w:val="21"/>
                <w:szCs w:val="21"/>
              </w:rPr>
            </w:pPr>
          </w:p>
        </w:tc>
        <w:tc>
          <w:tcPr>
            <w:tcW w:w="1931" w:type="pct"/>
          </w:tcPr>
          <w:p w:rsidR="00B823C1" w:rsidRPr="00E90F7E" w:rsidRDefault="0023681E" w:rsidP="00E90F7E">
            <w:pPr>
              <w:rPr>
                <w:rFonts w:ascii="宋体" w:hAnsi="宋体"/>
                <w:b/>
                <w:sz w:val="21"/>
                <w:szCs w:val="21"/>
              </w:rPr>
            </w:pPr>
            <w:r w:rsidRPr="00E90F7E">
              <w:rPr>
                <w:rFonts w:ascii="宋体" w:hAnsi="宋体" w:cs="宋体" w:hint="eastAsia"/>
                <w:kern w:val="0"/>
                <w:sz w:val="21"/>
                <w:szCs w:val="21"/>
              </w:rPr>
              <w:t>配置24个百兆电口，2个千兆combo口，支持POE供电</w:t>
            </w:r>
          </w:p>
        </w:tc>
        <w:tc>
          <w:tcPr>
            <w:tcW w:w="371" w:type="pct"/>
          </w:tcPr>
          <w:p w:rsidR="00B823C1" w:rsidRDefault="00B823C1" w:rsidP="00B823C1">
            <w:pPr>
              <w:rPr>
                <w:b/>
                <w:sz w:val="28"/>
                <w:szCs w:val="28"/>
              </w:rPr>
            </w:pPr>
          </w:p>
        </w:tc>
      </w:tr>
      <w:tr w:rsidR="00E90F7E" w:rsidTr="00E90F7E">
        <w:tc>
          <w:tcPr>
            <w:tcW w:w="244" w:type="pct"/>
            <w:vAlign w:val="center"/>
          </w:tcPr>
          <w:p w:rsidR="00B823C1" w:rsidRPr="00E90F7E" w:rsidRDefault="00E90F7E" w:rsidP="00E90F7E">
            <w:pPr>
              <w:jc w:val="center"/>
              <w:rPr>
                <w:rFonts w:ascii="宋体" w:hAnsi="宋体"/>
                <w:b/>
                <w:sz w:val="21"/>
                <w:szCs w:val="21"/>
              </w:rPr>
            </w:pPr>
            <w:r>
              <w:rPr>
                <w:rFonts w:ascii="宋体" w:hAnsi="宋体" w:hint="eastAsia"/>
                <w:b/>
                <w:sz w:val="21"/>
                <w:szCs w:val="21"/>
              </w:rPr>
              <w:t>9</w:t>
            </w:r>
          </w:p>
        </w:tc>
        <w:tc>
          <w:tcPr>
            <w:tcW w:w="524" w:type="pct"/>
            <w:vAlign w:val="center"/>
          </w:tcPr>
          <w:p w:rsidR="00B823C1" w:rsidRPr="00E90F7E" w:rsidRDefault="0023681E" w:rsidP="00E90F7E">
            <w:pPr>
              <w:rPr>
                <w:rFonts w:ascii="宋体" w:hAnsi="宋体"/>
                <w:b/>
                <w:sz w:val="21"/>
                <w:szCs w:val="21"/>
              </w:rPr>
            </w:pPr>
            <w:r w:rsidRPr="00E90F7E">
              <w:rPr>
                <w:rFonts w:ascii="宋体" w:hAnsi="宋体" w:cs="宋体" w:hint="eastAsia"/>
                <w:kern w:val="0"/>
                <w:sz w:val="21"/>
                <w:szCs w:val="21"/>
              </w:rPr>
              <w:t>网络管理平台</w:t>
            </w:r>
          </w:p>
        </w:tc>
        <w:tc>
          <w:tcPr>
            <w:tcW w:w="326" w:type="pct"/>
          </w:tcPr>
          <w:p w:rsidR="00B823C1" w:rsidRPr="00E90F7E" w:rsidRDefault="00B823C1" w:rsidP="00B823C1">
            <w:pPr>
              <w:rPr>
                <w:rFonts w:ascii="宋体" w:hAnsi="宋体"/>
                <w:b/>
                <w:sz w:val="21"/>
                <w:szCs w:val="21"/>
              </w:rPr>
            </w:pPr>
          </w:p>
        </w:tc>
        <w:tc>
          <w:tcPr>
            <w:tcW w:w="327" w:type="pct"/>
          </w:tcPr>
          <w:p w:rsidR="00B823C1" w:rsidRPr="00E90F7E" w:rsidRDefault="00B823C1" w:rsidP="00B823C1">
            <w:pPr>
              <w:rPr>
                <w:rFonts w:ascii="宋体" w:hAnsi="宋体"/>
                <w:b/>
                <w:sz w:val="21"/>
                <w:szCs w:val="21"/>
              </w:rPr>
            </w:pPr>
          </w:p>
        </w:tc>
        <w:tc>
          <w:tcPr>
            <w:tcW w:w="233" w:type="pct"/>
            <w:vAlign w:val="center"/>
          </w:tcPr>
          <w:p w:rsidR="00B823C1" w:rsidRPr="00E90F7E" w:rsidRDefault="0023681E" w:rsidP="00E90F7E">
            <w:pPr>
              <w:jc w:val="center"/>
              <w:rPr>
                <w:rFonts w:ascii="宋体" w:hAnsi="宋体"/>
                <w:sz w:val="21"/>
                <w:szCs w:val="21"/>
              </w:rPr>
            </w:pPr>
            <w:r w:rsidRPr="00E90F7E">
              <w:rPr>
                <w:rFonts w:ascii="宋体" w:hAnsi="宋体" w:hint="eastAsia"/>
                <w:sz w:val="21"/>
                <w:szCs w:val="21"/>
              </w:rPr>
              <w:t>套</w:t>
            </w:r>
          </w:p>
        </w:tc>
        <w:tc>
          <w:tcPr>
            <w:tcW w:w="325" w:type="pct"/>
            <w:vAlign w:val="center"/>
          </w:tcPr>
          <w:p w:rsidR="00B823C1" w:rsidRPr="00E90F7E" w:rsidRDefault="0023681E" w:rsidP="00E90F7E">
            <w:pPr>
              <w:jc w:val="center"/>
              <w:rPr>
                <w:rFonts w:ascii="宋体" w:hAnsi="宋体"/>
                <w:sz w:val="21"/>
                <w:szCs w:val="21"/>
              </w:rPr>
            </w:pPr>
            <w:r w:rsidRPr="00E90F7E">
              <w:rPr>
                <w:rFonts w:ascii="宋体" w:hAnsi="宋体" w:hint="eastAsia"/>
                <w:sz w:val="21"/>
                <w:szCs w:val="21"/>
              </w:rPr>
              <w:t>1</w:t>
            </w:r>
          </w:p>
        </w:tc>
        <w:tc>
          <w:tcPr>
            <w:tcW w:w="327" w:type="pct"/>
          </w:tcPr>
          <w:p w:rsidR="00B823C1" w:rsidRPr="00E90F7E" w:rsidRDefault="00B823C1" w:rsidP="00B823C1">
            <w:pPr>
              <w:rPr>
                <w:rFonts w:ascii="宋体" w:hAnsi="宋体"/>
                <w:b/>
                <w:sz w:val="21"/>
                <w:szCs w:val="21"/>
              </w:rPr>
            </w:pPr>
          </w:p>
        </w:tc>
        <w:tc>
          <w:tcPr>
            <w:tcW w:w="392" w:type="pct"/>
          </w:tcPr>
          <w:p w:rsidR="00B823C1" w:rsidRPr="00E90F7E" w:rsidRDefault="00B823C1" w:rsidP="00B823C1">
            <w:pPr>
              <w:rPr>
                <w:rFonts w:ascii="宋体" w:hAnsi="宋体"/>
                <w:b/>
                <w:sz w:val="21"/>
                <w:szCs w:val="21"/>
              </w:rPr>
            </w:pPr>
          </w:p>
        </w:tc>
        <w:tc>
          <w:tcPr>
            <w:tcW w:w="1931" w:type="pct"/>
          </w:tcPr>
          <w:p w:rsidR="00B823C1" w:rsidRPr="00E90F7E" w:rsidRDefault="0023681E" w:rsidP="00B823C1">
            <w:pPr>
              <w:rPr>
                <w:rFonts w:ascii="宋体" w:hAnsi="宋体"/>
                <w:b/>
                <w:sz w:val="21"/>
                <w:szCs w:val="21"/>
              </w:rPr>
            </w:pPr>
            <w:r w:rsidRPr="00E90F7E">
              <w:rPr>
                <w:rFonts w:ascii="宋体" w:hAnsi="宋体" w:cs="宋体" w:hint="eastAsia"/>
                <w:kern w:val="0"/>
                <w:sz w:val="21"/>
                <w:szCs w:val="21"/>
              </w:rPr>
              <w:t>如投标设备和现网设备同一品牌，可不用配置；否则需配置有线设备管理许可200个；无线设备管理许可300个；</w:t>
            </w:r>
          </w:p>
        </w:tc>
        <w:tc>
          <w:tcPr>
            <w:tcW w:w="371" w:type="pct"/>
          </w:tcPr>
          <w:p w:rsidR="00B823C1" w:rsidRDefault="00B823C1" w:rsidP="00B823C1">
            <w:pPr>
              <w:rPr>
                <w:b/>
                <w:sz w:val="28"/>
                <w:szCs w:val="28"/>
              </w:rPr>
            </w:pPr>
          </w:p>
        </w:tc>
      </w:tr>
      <w:tr w:rsidR="00E90F7E" w:rsidTr="00E90F7E">
        <w:tc>
          <w:tcPr>
            <w:tcW w:w="244" w:type="pct"/>
            <w:vAlign w:val="center"/>
          </w:tcPr>
          <w:p w:rsidR="00B823C1" w:rsidRPr="00E90F7E" w:rsidRDefault="00E90F7E" w:rsidP="00E90F7E">
            <w:pPr>
              <w:jc w:val="center"/>
              <w:rPr>
                <w:rFonts w:ascii="宋体" w:hAnsi="宋体"/>
                <w:b/>
                <w:sz w:val="21"/>
                <w:szCs w:val="21"/>
              </w:rPr>
            </w:pPr>
            <w:r>
              <w:rPr>
                <w:rFonts w:ascii="宋体" w:hAnsi="宋体" w:hint="eastAsia"/>
                <w:b/>
                <w:sz w:val="21"/>
                <w:szCs w:val="21"/>
              </w:rPr>
              <w:t>10</w:t>
            </w:r>
          </w:p>
        </w:tc>
        <w:tc>
          <w:tcPr>
            <w:tcW w:w="524" w:type="pct"/>
            <w:vAlign w:val="center"/>
          </w:tcPr>
          <w:p w:rsidR="00B823C1" w:rsidRPr="00E90F7E" w:rsidRDefault="0023681E" w:rsidP="00E90F7E">
            <w:pPr>
              <w:rPr>
                <w:rFonts w:ascii="宋体" w:hAnsi="宋体"/>
                <w:b/>
                <w:sz w:val="21"/>
                <w:szCs w:val="21"/>
              </w:rPr>
            </w:pPr>
            <w:r w:rsidRPr="00E90F7E">
              <w:rPr>
                <w:rFonts w:ascii="宋体" w:hAnsi="宋体" w:cs="宋体" w:hint="eastAsia"/>
                <w:kern w:val="0"/>
                <w:sz w:val="21"/>
                <w:szCs w:val="21"/>
              </w:rPr>
              <w:t>万兆多模光模块</w:t>
            </w:r>
          </w:p>
        </w:tc>
        <w:tc>
          <w:tcPr>
            <w:tcW w:w="326" w:type="pct"/>
          </w:tcPr>
          <w:p w:rsidR="00B823C1" w:rsidRPr="00E90F7E" w:rsidRDefault="00B823C1" w:rsidP="00B823C1">
            <w:pPr>
              <w:rPr>
                <w:rFonts w:ascii="宋体" w:hAnsi="宋体"/>
                <w:b/>
                <w:sz w:val="21"/>
                <w:szCs w:val="21"/>
              </w:rPr>
            </w:pPr>
          </w:p>
        </w:tc>
        <w:tc>
          <w:tcPr>
            <w:tcW w:w="327" w:type="pct"/>
          </w:tcPr>
          <w:p w:rsidR="00B823C1" w:rsidRPr="00E90F7E" w:rsidRDefault="00B823C1" w:rsidP="00B823C1">
            <w:pPr>
              <w:rPr>
                <w:rFonts w:ascii="宋体" w:hAnsi="宋体"/>
                <w:b/>
                <w:sz w:val="21"/>
                <w:szCs w:val="21"/>
              </w:rPr>
            </w:pPr>
          </w:p>
        </w:tc>
        <w:tc>
          <w:tcPr>
            <w:tcW w:w="233" w:type="pct"/>
            <w:vAlign w:val="center"/>
          </w:tcPr>
          <w:p w:rsidR="00B823C1" w:rsidRPr="00E90F7E" w:rsidRDefault="0023681E" w:rsidP="00E90F7E">
            <w:pPr>
              <w:jc w:val="center"/>
              <w:rPr>
                <w:rFonts w:ascii="宋体" w:hAnsi="宋体"/>
                <w:sz w:val="21"/>
                <w:szCs w:val="21"/>
              </w:rPr>
            </w:pPr>
            <w:r w:rsidRPr="00E90F7E">
              <w:rPr>
                <w:rFonts w:ascii="宋体" w:hAnsi="宋体" w:hint="eastAsia"/>
                <w:sz w:val="21"/>
                <w:szCs w:val="21"/>
              </w:rPr>
              <w:t>个</w:t>
            </w:r>
          </w:p>
        </w:tc>
        <w:tc>
          <w:tcPr>
            <w:tcW w:w="325" w:type="pct"/>
            <w:vAlign w:val="center"/>
          </w:tcPr>
          <w:p w:rsidR="00B823C1" w:rsidRPr="00E90F7E" w:rsidRDefault="0023681E" w:rsidP="00E90F7E">
            <w:pPr>
              <w:jc w:val="center"/>
              <w:rPr>
                <w:rFonts w:ascii="宋体" w:hAnsi="宋体"/>
                <w:sz w:val="21"/>
                <w:szCs w:val="21"/>
              </w:rPr>
            </w:pPr>
            <w:r w:rsidRPr="00E90F7E">
              <w:rPr>
                <w:rFonts w:ascii="宋体" w:hAnsi="宋体" w:hint="eastAsia"/>
                <w:sz w:val="21"/>
                <w:szCs w:val="21"/>
              </w:rPr>
              <w:t>92</w:t>
            </w:r>
          </w:p>
        </w:tc>
        <w:tc>
          <w:tcPr>
            <w:tcW w:w="327" w:type="pct"/>
          </w:tcPr>
          <w:p w:rsidR="00B823C1" w:rsidRPr="00E90F7E" w:rsidRDefault="00B823C1" w:rsidP="00B823C1">
            <w:pPr>
              <w:rPr>
                <w:rFonts w:ascii="宋体" w:hAnsi="宋体"/>
                <w:b/>
                <w:sz w:val="21"/>
                <w:szCs w:val="21"/>
              </w:rPr>
            </w:pPr>
          </w:p>
        </w:tc>
        <w:tc>
          <w:tcPr>
            <w:tcW w:w="392" w:type="pct"/>
          </w:tcPr>
          <w:p w:rsidR="00B823C1" w:rsidRPr="00E90F7E" w:rsidRDefault="00B823C1" w:rsidP="00B823C1">
            <w:pPr>
              <w:rPr>
                <w:rFonts w:ascii="宋体" w:hAnsi="宋体"/>
                <w:b/>
                <w:sz w:val="21"/>
                <w:szCs w:val="21"/>
              </w:rPr>
            </w:pPr>
          </w:p>
        </w:tc>
        <w:tc>
          <w:tcPr>
            <w:tcW w:w="1931" w:type="pct"/>
          </w:tcPr>
          <w:p w:rsidR="00B823C1" w:rsidRPr="00E90F7E" w:rsidRDefault="0023681E" w:rsidP="00B823C1">
            <w:pPr>
              <w:rPr>
                <w:rFonts w:ascii="宋体" w:hAnsi="宋体"/>
                <w:b/>
                <w:sz w:val="21"/>
                <w:szCs w:val="21"/>
              </w:rPr>
            </w:pPr>
            <w:r w:rsidRPr="00E90F7E">
              <w:rPr>
                <w:rFonts w:ascii="宋体" w:hAnsi="宋体" w:cs="宋体" w:hint="eastAsia"/>
                <w:kern w:val="0"/>
                <w:sz w:val="21"/>
                <w:szCs w:val="21"/>
              </w:rPr>
              <w:t>300米 万兆光模块</w:t>
            </w:r>
          </w:p>
        </w:tc>
        <w:tc>
          <w:tcPr>
            <w:tcW w:w="371" w:type="pct"/>
          </w:tcPr>
          <w:p w:rsidR="00B823C1" w:rsidRDefault="00B823C1" w:rsidP="00B823C1">
            <w:pPr>
              <w:rPr>
                <w:b/>
                <w:sz w:val="28"/>
                <w:szCs w:val="28"/>
              </w:rPr>
            </w:pPr>
          </w:p>
        </w:tc>
      </w:tr>
      <w:tr w:rsidR="00E90F7E" w:rsidTr="00E90F7E">
        <w:tc>
          <w:tcPr>
            <w:tcW w:w="244" w:type="pct"/>
            <w:vAlign w:val="center"/>
          </w:tcPr>
          <w:p w:rsidR="00B823C1" w:rsidRPr="00E90F7E" w:rsidRDefault="00E90F7E" w:rsidP="00E90F7E">
            <w:pPr>
              <w:jc w:val="center"/>
              <w:rPr>
                <w:rFonts w:ascii="宋体" w:hAnsi="宋体"/>
                <w:b/>
                <w:sz w:val="21"/>
                <w:szCs w:val="21"/>
              </w:rPr>
            </w:pPr>
            <w:r>
              <w:rPr>
                <w:rFonts w:ascii="宋体" w:hAnsi="宋体" w:hint="eastAsia"/>
                <w:b/>
                <w:sz w:val="21"/>
                <w:szCs w:val="21"/>
              </w:rPr>
              <w:t>11</w:t>
            </w:r>
          </w:p>
        </w:tc>
        <w:tc>
          <w:tcPr>
            <w:tcW w:w="524" w:type="pct"/>
            <w:vAlign w:val="center"/>
          </w:tcPr>
          <w:p w:rsidR="00B823C1" w:rsidRPr="00E90F7E" w:rsidRDefault="0023681E" w:rsidP="00E90F7E">
            <w:pPr>
              <w:rPr>
                <w:rFonts w:ascii="宋体" w:hAnsi="宋体"/>
                <w:b/>
                <w:sz w:val="21"/>
                <w:szCs w:val="21"/>
              </w:rPr>
            </w:pPr>
            <w:r w:rsidRPr="00E90F7E">
              <w:rPr>
                <w:rFonts w:ascii="宋体" w:hAnsi="宋体" w:cs="宋体" w:hint="eastAsia"/>
                <w:kern w:val="0"/>
                <w:sz w:val="21"/>
                <w:szCs w:val="21"/>
              </w:rPr>
              <w:t>千兆多模光模块</w:t>
            </w:r>
          </w:p>
        </w:tc>
        <w:tc>
          <w:tcPr>
            <w:tcW w:w="326" w:type="pct"/>
          </w:tcPr>
          <w:p w:rsidR="00B823C1" w:rsidRPr="00E90F7E" w:rsidRDefault="00B823C1" w:rsidP="00B823C1">
            <w:pPr>
              <w:rPr>
                <w:rFonts w:ascii="宋体" w:hAnsi="宋体"/>
                <w:b/>
                <w:sz w:val="21"/>
                <w:szCs w:val="21"/>
              </w:rPr>
            </w:pPr>
          </w:p>
        </w:tc>
        <w:tc>
          <w:tcPr>
            <w:tcW w:w="327" w:type="pct"/>
          </w:tcPr>
          <w:p w:rsidR="00B823C1" w:rsidRPr="00E90F7E" w:rsidRDefault="00B823C1" w:rsidP="00B823C1">
            <w:pPr>
              <w:rPr>
                <w:rFonts w:ascii="宋体" w:hAnsi="宋体"/>
                <w:b/>
                <w:sz w:val="21"/>
                <w:szCs w:val="21"/>
              </w:rPr>
            </w:pPr>
          </w:p>
        </w:tc>
        <w:tc>
          <w:tcPr>
            <w:tcW w:w="233" w:type="pct"/>
            <w:vAlign w:val="center"/>
          </w:tcPr>
          <w:p w:rsidR="00B823C1" w:rsidRPr="00E90F7E" w:rsidRDefault="0023681E" w:rsidP="00E90F7E">
            <w:pPr>
              <w:jc w:val="center"/>
              <w:rPr>
                <w:rFonts w:ascii="宋体" w:hAnsi="宋体"/>
                <w:sz w:val="21"/>
                <w:szCs w:val="21"/>
              </w:rPr>
            </w:pPr>
            <w:r w:rsidRPr="00E90F7E">
              <w:rPr>
                <w:rFonts w:ascii="宋体" w:hAnsi="宋体" w:hint="eastAsia"/>
                <w:sz w:val="21"/>
                <w:szCs w:val="21"/>
              </w:rPr>
              <w:t>个</w:t>
            </w:r>
          </w:p>
        </w:tc>
        <w:tc>
          <w:tcPr>
            <w:tcW w:w="325" w:type="pct"/>
            <w:vAlign w:val="center"/>
          </w:tcPr>
          <w:p w:rsidR="00B823C1" w:rsidRPr="00E90F7E" w:rsidRDefault="0023681E" w:rsidP="00E90F7E">
            <w:pPr>
              <w:jc w:val="center"/>
              <w:rPr>
                <w:rFonts w:ascii="宋体" w:hAnsi="宋体"/>
                <w:sz w:val="21"/>
                <w:szCs w:val="21"/>
              </w:rPr>
            </w:pPr>
            <w:r w:rsidRPr="00E90F7E">
              <w:rPr>
                <w:rFonts w:ascii="宋体" w:hAnsi="宋体" w:hint="eastAsia"/>
                <w:sz w:val="21"/>
                <w:szCs w:val="21"/>
              </w:rPr>
              <w:t>44</w:t>
            </w:r>
          </w:p>
        </w:tc>
        <w:tc>
          <w:tcPr>
            <w:tcW w:w="327" w:type="pct"/>
          </w:tcPr>
          <w:p w:rsidR="00B823C1" w:rsidRPr="00E90F7E" w:rsidRDefault="00B823C1" w:rsidP="00B823C1">
            <w:pPr>
              <w:rPr>
                <w:rFonts w:ascii="宋体" w:hAnsi="宋体"/>
                <w:b/>
                <w:sz w:val="21"/>
                <w:szCs w:val="21"/>
              </w:rPr>
            </w:pPr>
          </w:p>
        </w:tc>
        <w:tc>
          <w:tcPr>
            <w:tcW w:w="392" w:type="pct"/>
          </w:tcPr>
          <w:p w:rsidR="00B823C1" w:rsidRPr="00E90F7E" w:rsidRDefault="00B823C1" w:rsidP="00B823C1">
            <w:pPr>
              <w:rPr>
                <w:rFonts w:ascii="宋体" w:hAnsi="宋体"/>
                <w:b/>
                <w:sz w:val="21"/>
                <w:szCs w:val="21"/>
              </w:rPr>
            </w:pPr>
          </w:p>
        </w:tc>
        <w:tc>
          <w:tcPr>
            <w:tcW w:w="1931" w:type="pct"/>
          </w:tcPr>
          <w:p w:rsidR="00B823C1" w:rsidRPr="00E90F7E" w:rsidRDefault="0023681E" w:rsidP="00B823C1">
            <w:pPr>
              <w:rPr>
                <w:rFonts w:ascii="宋体" w:hAnsi="宋体"/>
                <w:b/>
                <w:sz w:val="21"/>
                <w:szCs w:val="21"/>
              </w:rPr>
            </w:pPr>
            <w:r w:rsidRPr="00E90F7E">
              <w:rPr>
                <w:rFonts w:ascii="宋体" w:hAnsi="宋体" w:cs="宋体" w:hint="eastAsia"/>
                <w:kern w:val="0"/>
                <w:sz w:val="21"/>
                <w:szCs w:val="21"/>
              </w:rPr>
              <w:t>500米</w:t>
            </w:r>
          </w:p>
        </w:tc>
        <w:tc>
          <w:tcPr>
            <w:tcW w:w="371" w:type="pct"/>
          </w:tcPr>
          <w:p w:rsidR="00B823C1" w:rsidRDefault="00B823C1" w:rsidP="00B823C1">
            <w:pPr>
              <w:rPr>
                <w:b/>
                <w:sz w:val="28"/>
                <w:szCs w:val="28"/>
              </w:rPr>
            </w:pPr>
          </w:p>
        </w:tc>
      </w:tr>
      <w:tr w:rsidR="0023681E" w:rsidTr="00E90F7E">
        <w:tc>
          <w:tcPr>
            <w:tcW w:w="244" w:type="pct"/>
            <w:vAlign w:val="center"/>
          </w:tcPr>
          <w:p w:rsidR="0023681E" w:rsidRPr="00E90F7E" w:rsidRDefault="00E90F7E" w:rsidP="00E90F7E">
            <w:pPr>
              <w:jc w:val="center"/>
              <w:rPr>
                <w:rFonts w:ascii="宋体" w:hAnsi="宋体"/>
                <w:b/>
                <w:sz w:val="21"/>
                <w:szCs w:val="21"/>
              </w:rPr>
            </w:pPr>
            <w:r>
              <w:rPr>
                <w:rFonts w:ascii="宋体" w:hAnsi="宋体" w:hint="eastAsia"/>
                <w:b/>
                <w:sz w:val="21"/>
                <w:szCs w:val="21"/>
              </w:rPr>
              <w:t>12</w:t>
            </w:r>
          </w:p>
        </w:tc>
        <w:tc>
          <w:tcPr>
            <w:tcW w:w="524" w:type="pct"/>
            <w:vAlign w:val="center"/>
          </w:tcPr>
          <w:p w:rsidR="0023681E" w:rsidRPr="00E90F7E" w:rsidRDefault="0023681E" w:rsidP="00E90F7E">
            <w:pPr>
              <w:rPr>
                <w:rFonts w:ascii="宋体" w:hAnsi="宋体" w:cs="宋体"/>
                <w:kern w:val="0"/>
                <w:sz w:val="21"/>
                <w:szCs w:val="21"/>
              </w:rPr>
            </w:pPr>
            <w:r w:rsidRPr="00E90F7E">
              <w:rPr>
                <w:rFonts w:ascii="宋体" w:hAnsi="宋体" w:cs="宋体" w:hint="eastAsia"/>
                <w:kern w:val="0"/>
                <w:sz w:val="21"/>
                <w:szCs w:val="21"/>
              </w:rPr>
              <w:t>万兆单模光模块</w:t>
            </w:r>
          </w:p>
        </w:tc>
        <w:tc>
          <w:tcPr>
            <w:tcW w:w="326" w:type="pct"/>
          </w:tcPr>
          <w:p w:rsidR="0023681E" w:rsidRPr="00E90F7E" w:rsidRDefault="0023681E" w:rsidP="00B823C1">
            <w:pPr>
              <w:rPr>
                <w:rFonts w:ascii="宋体" w:hAnsi="宋体"/>
                <w:b/>
                <w:sz w:val="21"/>
                <w:szCs w:val="21"/>
              </w:rPr>
            </w:pPr>
          </w:p>
        </w:tc>
        <w:tc>
          <w:tcPr>
            <w:tcW w:w="327" w:type="pct"/>
          </w:tcPr>
          <w:p w:rsidR="0023681E" w:rsidRPr="00E90F7E" w:rsidRDefault="0023681E" w:rsidP="00B823C1">
            <w:pPr>
              <w:rPr>
                <w:rFonts w:ascii="宋体" w:hAnsi="宋体"/>
                <w:b/>
                <w:sz w:val="21"/>
                <w:szCs w:val="21"/>
              </w:rPr>
            </w:pPr>
          </w:p>
        </w:tc>
        <w:tc>
          <w:tcPr>
            <w:tcW w:w="233" w:type="pct"/>
            <w:vAlign w:val="center"/>
          </w:tcPr>
          <w:p w:rsidR="0023681E" w:rsidRPr="00E90F7E" w:rsidRDefault="0023681E" w:rsidP="00E90F7E">
            <w:pPr>
              <w:jc w:val="center"/>
              <w:rPr>
                <w:rFonts w:ascii="宋体" w:hAnsi="宋体"/>
                <w:sz w:val="21"/>
                <w:szCs w:val="21"/>
              </w:rPr>
            </w:pPr>
            <w:r w:rsidRPr="00E90F7E">
              <w:rPr>
                <w:rFonts w:ascii="宋体" w:hAnsi="宋体" w:hint="eastAsia"/>
                <w:sz w:val="21"/>
                <w:szCs w:val="21"/>
              </w:rPr>
              <w:t>个</w:t>
            </w:r>
          </w:p>
        </w:tc>
        <w:tc>
          <w:tcPr>
            <w:tcW w:w="325" w:type="pct"/>
            <w:vAlign w:val="center"/>
          </w:tcPr>
          <w:p w:rsidR="0023681E" w:rsidRPr="00E90F7E" w:rsidRDefault="0023681E" w:rsidP="00E90F7E">
            <w:pPr>
              <w:jc w:val="center"/>
              <w:rPr>
                <w:rFonts w:ascii="宋体" w:hAnsi="宋体"/>
                <w:sz w:val="21"/>
                <w:szCs w:val="21"/>
              </w:rPr>
            </w:pPr>
            <w:r w:rsidRPr="00E90F7E">
              <w:rPr>
                <w:rFonts w:ascii="宋体" w:hAnsi="宋体" w:hint="eastAsia"/>
                <w:sz w:val="21"/>
                <w:szCs w:val="21"/>
              </w:rPr>
              <w:t>8</w:t>
            </w:r>
          </w:p>
        </w:tc>
        <w:tc>
          <w:tcPr>
            <w:tcW w:w="327" w:type="pct"/>
          </w:tcPr>
          <w:p w:rsidR="0023681E" w:rsidRPr="00E90F7E" w:rsidRDefault="0023681E" w:rsidP="00B823C1">
            <w:pPr>
              <w:rPr>
                <w:rFonts w:ascii="宋体" w:hAnsi="宋体"/>
                <w:b/>
                <w:sz w:val="21"/>
                <w:szCs w:val="21"/>
              </w:rPr>
            </w:pPr>
          </w:p>
        </w:tc>
        <w:tc>
          <w:tcPr>
            <w:tcW w:w="392" w:type="pct"/>
          </w:tcPr>
          <w:p w:rsidR="0023681E" w:rsidRPr="00E90F7E" w:rsidRDefault="0023681E" w:rsidP="00B823C1">
            <w:pPr>
              <w:rPr>
                <w:rFonts w:ascii="宋体" w:hAnsi="宋体"/>
                <w:b/>
                <w:sz w:val="21"/>
                <w:szCs w:val="21"/>
              </w:rPr>
            </w:pPr>
          </w:p>
        </w:tc>
        <w:tc>
          <w:tcPr>
            <w:tcW w:w="1931" w:type="pct"/>
          </w:tcPr>
          <w:p w:rsidR="0023681E" w:rsidRPr="00E90F7E" w:rsidRDefault="0023681E" w:rsidP="00B823C1">
            <w:pPr>
              <w:rPr>
                <w:rFonts w:ascii="宋体" w:hAnsi="宋体" w:cs="宋体"/>
                <w:kern w:val="0"/>
                <w:sz w:val="21"/>
                <w:szCs w:val="21"/>
              </w:rPr>
            </w:pPr>
            <w:r w:rsidRPr="00E90F7E">
              <w:rPr>
                <w:rFonts w:ascii="宋体" w:hAnsi="宋体" w:cs="宋体" w:hint="eastAsia"/>
                <w:kern w:val="0"/>
                <w:sz w:val="21"/>
                <w:szCs w:val="21"/>
              </w:rPr>
              <w:t>10千米</w:t>
            </w:r>
          </w:p>
        </w:tc>
        <w:tc>
          <w:tcPr>
            <w:tcW w:w="371" w:type="pct"/>
          </w:tcPr>
          <w:p w:rsidR="0023681E" w:rsidRDefault="0023681E" w:rsidP="00B823C1">
            <w:pPr>
              <w:rPr>
                <w:b/>
                <w:sz w:val="28"/>
                <w:szCs w:val="28"/>
              </w:rPr>
            </w:pPr>
          </w:p>
        </w:tc>
      </w:tr>
    </w:tbl>
    <w:p w:rsidR="00AC6F0B" w:rsidRPr="00F82752" w:rsidRDefault="00AC6F0B" w:rsidP="00AC6F0B">
      <w:pPr>
        <w:rPr>
          <w:b/>
          <w:sz w:val="28"/>
          <w:szCs w:val="28"/>
        </w:rPr>
      </w:pPr>
    </w:p>
    <w:p w:rsidR="00F82752" w:rsidRPr="00C64306" w:rsidRDefault="00F82752" w:rsidP="00AC6F0B">
      <w:pPr>
        <w:rPr>
          <w:rFonts w:ascii="仿宋" w:eastAsia="仿宋" w:hAnsi="仿宋"/>
          <w:sz w:val="28"/>
          <w:szCs w:val="28"/>
        </w:rPr>
      </w:pPr>
      <w:r w:rsidRPr="00C64306">
        <w:rPr>
          <w:rFonts w:ascii="仿宋" w:eastAsia="仿宋" w:hAnsi="仿宋" w:hint="eastAsia"/>
          <w:sz w:val="28"/>
          <w:szCs w:val="28"/>
        </w:rPr>
        <w:t>工程量设备清单（B类）</w:t>
      </w:r>
    </w:p>
    <w:tbl>
      <w:tblPr>
        <w:tblStyle w:val="a9"/>
        <w:tblW w:w="5000" w:type="pct"/>
        <w:tblLook w:val="04A0"/>
      </w:tblPr>
      <w:tblGrid>
        <w:gridCol w:w="522"/>
        <w:gridCol w:w="1119"/>
        <w:gridCol w:w="696"/>
        <w:gridCol w:w="699"/>
        <w:gridCol w:w="498"/>
        <w:gridCol w:w="694"/>
        <w:gridCol w:w="699"/>
        <w:gridCol w:w="837"/>
        <w:gridCol w:w="4125"/>
        <w:gridCol w:w="793"/>
      </w:tblGrid>
      <w:tr w:rsidR="00E90F7E" w:rsidTr="00E90F7E">
        <w:tc>
          <w:tcPr>
            <w:tcW w:w="244"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序号</w:t>
            </w:r>
          </w:p>
        </w:tc>
        <w:tc>
          <w:tcPr>
            <w:tcW w:w="524"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名称</w:t>
            </w:r>
          </w:p>
        </w:tc>
        <w:tc>
          <w:tcPr>
            <w:tcW w:w="326"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品牌</w:t>
            </w:r>
          </w:p>
        </w:tc>
        <w:tc>
          <w:tcPr>
            <w:tcW w:w="327"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规格型号</w:t>
            </w:r>
          </w:p>
        </w:tc>
        <w:tc>
          <w:tcPr>
            <w:tcW w:w="233"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单位</w:t>
            </w:r>
          </w:p>
        </w:tc>
        <w:tc>
          <w:tcPr>
            <w:tcW w:w="325"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数量</w:t>
            </w:r>
          </w:p>
        </w:tc>
        <w:tc>
          <w:tcPr>
            <w:tcW w:w="327"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单价</w:t>
            </w:r>
          </w:p>
        </w:tc>
        <w:tc>
          <w:tcPr>
            <w:tcW w:w="392"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合计</w:t>
            </w:r>
          </w:p>
        </w:tc>
        <w:tc>
          <w:tcPr>
            <w:tcW w:w="1931"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主要参数</w:t>
            </w:r>
          </w:p>
        </w:tc>
        <w:tc>
          <w:tcPr>
            <w:tcW w:w="371" w:type="pct"/>
            <w:vAlign w:val="center"/>
          </w:tcPr>
          <w:p w:rsidR="00E90F7E" w:rsidRPr="00AC6F0B" w:rsidRDefault="00E90F7E" w:rsidP="00E90F7E">
            <w:pPr>
              <w:jc w:val="center"/>
              <w:rPr>
                <w:b/>
                <w:sz w:val="21"/>
                <w:szCs w:val="21"/>
              </w:rPr>
            </w:pPr>
            <w:r>
              <w:rPr>
                <w:rFonts w:hint="eastAsia"/>
                <w:b/>
                <w:sz w:val="21"/>
                <w:szCs w:val="21"/>
              </w:rPr>
              <w:t>备注</w:t>
            </w:r>
          </w:p>
        </w:tc>
      </w:tr>
      <w:tr w:rsidR="00E90F7E" w:rsidTr="00E90F7E">
        <w:tc>
          <w:tcPr>
            <w:tcW w:w="244"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1</w:t>
            </w:r>
          </w:p>
        </w:tc>
        <w:tc>
          <w:tcPr>
            <w:tcW w:w="524" w:type="pct"/>
            <w:vAlign w:val="center"/>
          </w:tcPr>
          <w:p w:rsidR="00E90F7E" w:rsidRPr="00E90F7E" w:rsidRDefault="000C3B6A" w:rsidP="00E90F7E">
            <w:pPr>
              <w:rPr>
                <w:rFonts w:ascii="宋体" w:hAnsi="宋体"/>
                <w:b/>
                <w:sz w:val="21"/>
                <w:szCs w:val="21"/>
              </w:rPr>
            </w:pPr>
            <w:r>
              <w:rPr>
                <w:rFonts w:ascii="宋体" w:hAnsi="宋体" w:cs="宋体" w:hint="eastAsia"/>
                <w:kern w:val="0"/>
                <w:sz w:val="21"/>
                <w:szCs w:val="21"/>
              </w:rPr>
              <w:t>汇聚</w:t>
            </w:r>
            <w:r w:rsidR="00E90F7E" w:rsidRPr="00E90F7E">
              <w:rPr>
                <w:rFonts w:ascii="宋体" w:hAnsi="宋体" w:cs="宋体" w:hint="eastAsia"/>
                <w:kern w:val="0"/>
                <w:sz w:val="21"/>
                <w:szCs w:val="21"/>
              </w:rPr>
              <w:t>交换机</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2</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E90F7E" w:rsidP="00E90F7E">
            <w:pPr>
              <w:widowControl/>
              <w:jc w:val="left"/>
              <w:rPr>
                <w:rFonts w:ascii="宋体" w:hAnsi="宋体" w:cs="宋体"/>
                <w:kern w:val="0"/>
                <w:sz w:val="21"/>
                <w:szCs w:val="21"/>
              </w:rPr>
            </w:pPr>
            <w:r w:rsidRPr="00E90F7E">
              <w:rPr>
                <w:rFonts w:ascii="宋体" w:hAnsi="宋体" w:cs="宋体" w:hint="eastAsia"/>
                <w:kern w:val="0"/>
                <w:sz w:val="21"/>
                <w:szCs w:val="21"/>
              </w:rPr>
              <w:t>1</w:t>
            </w:r>
            <w:r>
              <w:rPr>
                <w:rFonts w:ascii="宋体" w:hAnsi="宋体" w:cs="宋体" w:hint="eastAsia"/>
                <w:kern w:val="0"/>
                <w:sz w:val="21"/>
                <w:szCs w:val="21"/>
              </w:rPr>
              <w:t>.</w:t>
            </w:r>
            <w:r w:rsidRPr="00E90F7E">
              <w:rPr>
                <w:rFonts w:ascii="宋体" w:hAnsi="宋体" w:cs="宋体" w:hint="eastAsia"/>
                <w:kern w:val="0"/>
                <w:sz w:val="21"/>
                <w:szCs w:val="21"/>
              </w:rPr>
              <w:t>主机（10个业务扩展插槽，含交换网板）</w:t>
            </w:r>
            <w:r w:rsidRPr="00E90F7E">
              <w:rPr>
                <w:rFonts w:ascii="宋体" w:hAnsi="宋体" w:cs="宋体" w:hint="eastAsia"/>
                <w:kern w:val="0"/>
                <w:sz w:val="21"/>
                <w:szCs w:val="21"/>
              </w:rPr>
              <w:br/>
              <w:t>2</w:t>
            </w:r>
            <w:r>
              <w:rPr>
                <w:rFonts w:ascii="宋体" w:hAnsi="宋体" w:cs="宋体" w:hint="eastAsia"/>
                <w:kern w:val="0"/>
                <w:sz w:val="21"/>
                <w:szCs w:val="21"/>
              </w:rPr>
              <w:t>.</w:t>
            </w:r>
            <w:r w:rsidRPr="00E90F7E">
              <w:rPr>
                <w:rFonts w:ascii="宋体" w:hAnsi="宋体" w:cs="宋体" w:hint="eastAsia"/>
                <w:kern w:val="0"/>
                <w:sz w:val="21"/>
                <w:szCs w:val="21"/>
              </w:rPr>
              <w:t>配置模块化双电源、模块化双风扇</w:t>
            </w:r>
            <w:r w:rsidRPr="00E90F7E">
              <w:rPr>
                <w:rFonts w:ascii="宋体" w:hAnsi="宋体" w:cs="宋体" w:hint="eastAsia"/>
                <w:kern w:val="0"/>
                <w:sz w:val="21"/>
                <w:szCs w:val="21"/>
              </w:rPr>
              <w:br/>
              <w:t>3</w:t>
            </w:r>
            <w:r>
              <w:rPr>
                <w:rFonts w:ascii="宋体" w:hAnsi="宋体" w:cs="宋体" w:hint="eastAsia"/>
                <w:kern w:val="0"/>
                <w:sz w:val="21"/>
                <w:szCs w:val="21"/>
              </w:rPr>
              <w:t>.</w:t>
            </w:r>
            <w:r w:rsidRPr="00E90F7E">
              <w:rPr>
                <w:rFonts w:ascii="宋体" w:hAnsi="宋体" w:cs="宋体" w:hint="eastAsia"/>
                <w:kern w:val="0"/>
                <w:sz w:val="21"/>
                <w:szCs w:val="21"/>
              </w:rPr>
              <w:t>配置96个万兆光口</w:t>
            </w:r>
          </w:p>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4</w:t>
            </w:r>
            <w:r>
              <w:rPr>
                <w:rFonts w:ascii="宋体" w:hAnsi="宋体" w:cs="宋体" w:hint="eastAsia"/>
                <w:kern w:val="0"/>
                <w:sz w:val="21"/>
                <w:szCs w:val="21"/>
              </w:rPr>
              <w:t>.</w:t>
            </w:r>
            <w:r w:rsidRPr="00E90F7E">
              <w:rPr>
                <w:rFonts w:ascii="宋体" w:hAnsi="宋体" w:cs="宋体" w:hint="eastAsia"/>
                <w:kern w:val="0"/>
                <w:sz w:val="21"/>
                <w:szCs w:val="21"/>
              </w:rPr>
              <w:t>每台配置1根万兆堆叠电缆</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2</w:t>
            </w:r>
          </w:p>
        </w:tc>
        <w:tc>
          <w:tcPr>
            <w:tcW w:w="524" w:type="pct"/>
            <w:vAlign w:val="center"/>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接入交换机</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cs="宋体" w:hint="eastAsia"/>
                <w:kern w:val="0"/>
                <w:sz w:val="21"/>
                <w:szCs w:val="21"/>
              </w:rPr>
              <w:t>112</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B900DC" w:rsidP="00E90F7E">
            <w:pPr>
              <w:rPr>
                <w:rFonts w:ascii="宋体" w:hAnsi="宋体"/>
                <w:b/>
                <w:sz w:val="21"/>
                <w:szCs w:val="21"/>
              </w:rPr>
            </w:pPr>
            <w:r w:rsidRPr="00E90F7E">
              <w:rPr>
                <w:rFonts w:ascii="宋体" w:hAnsi="宋体" w:cs="宋体" w:hint="eastAsia"/>
                <w:color w:val="000000"/>
                <w:kern w:val="0"/>
                <w:sz w:val="21"/>
                <w:szCs w:val="21"/>
              </w:rPr>
              <w:t>配置48个千兆电口，4个万兆光口，每台配置1根万兆堆叠电缆</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3</w:t>
            </w:r>
          </w:p>
        </w:tc>
        <w:tc>
          <w:tcPr>
            <w:tcW w:w="524" w:type="pct"/>
            <w:vAlign w:val="center"/>
          </w:tcPr>
          <w:p w:rsidR="00E90F7E" w:rsidRPr="00E90F7E" w:rsidRDefault="000C3B6A" w:rsidP="00E90F7E">
            <w:pPr>
              <w:rPr>
                <w:rFonts w:ascii="宋体" w:hAnsi="宋体"/>
                <w:b/>
                <w:sz w:val="21"/>
                <w:szCs w:val="21"/>
              </w:rPr>
            </w:pPr>
            <w:r>
              <w:rPr>
                <w:rFonts w:ascii="宋体" w:hAnsi="宋体" w:cs="宋体" w:hint="eastAsia"/>
                <w:kern w:val="0"/>
                <w:sz w:val="21"/>
                <w:szCs w:val="21"/>
              </w:rPr>
              <w:t>POE</w:t>
            </w:r>
            <w:r w:rsidR="00E90F7E" w:rsidRPr="00E90F7E">
              <w:rPr>
                <w:rFonts w:ascii="宋体" w:hAnsi="宋体" w:cs="宋体" w:hint="eastAsia"/>
                <w:kern w:val="0"/>
                <w:sz w:val="21"/>
                <w:szCs w:val="21"/>
              </w:rPr>
              <w:t>交换机</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cs="宋体" w:hint="eastAsia"/>
                <w:kern w:val="0"/>
                <w:sz w:val="21"/>
                <w:szCs w:val="21"/>
              </w:rPr>
              <w:t>21</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B900DC" w:rsidP="00E90F7E">
            <w:pPr>
              <w:rPr>
                <w:rFonts w:ascii="宋体" w:hAnsi="宋体"/>
                <w:b/>
                <w:sz w:val="21"/>
                <w:szCs w:val="21"/>
              </w:rPr>
            </w:pPr>
            <w:r w:rsidRPr="00E90F7E">
              <w:rPr>
                <w:rFonts w:ascii="宋体" w:hAnsi="宋体" w:cs="宋体" w:hint="eastAsia"/>
                <w:color w:val="000000"/>
                <w:kern w:val="0"/>
                <w:sz w:val="21"/>
                <w:szCs w:val="21"/>
              </w:rPr>
              <w:t>配置24个千兆电口，4个万兆光口，支持</w:t>
            </w:r>
            <w:r w:rsidR="000C3B6A">
              <w:rPr>
                <w:rFonts w:ascii="宋体" w:hAnsi="宋体" w:cs="宋体" w:hint="eastAsia"/>
                <w:color w:val="000000"/>
                <w:kern w:val="0"/>
                <w:sz w:val="21"/>
                <w:szCs w:val="21"/>
              </w:rPr>
              <w:t>POE</w:t>
            </w:r>
            <w:r w:rsidRPr="00E90F7E">
              <w:rPr>
                <w:rFonts w:ascii="宋体" w:hAnsi="宋体" w:cs="宋体" w:hint="eastAsia"/>
                <w:color w:val="000000"/>
                <w:kern w:val="0"/>
                <w:sz w:val="21"/>
                <w:szCs w:val="21"/>
              </w:rPr>
              <w:t>供电，配置满端口POE供电，每台配置1根万兆堆叠电缆</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4</w:t>
            </w:r>
          </w:p>
        </w:tc>
        <w:tc>
          <w:tcPr>
            <w:tcW w:w="524" w:type="pct"/>
            <w:vAlign w:val="center"/>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无线控制器</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1</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vAlign w:val="bottom"/>
          </w:tcPr>
          <w:p w:rsidR="00E90F7E" w:rsidRPr="00E90F7E" w:rsidRDefault="00B900DC" w:rsidP="00B900DC">
            <w:pPr>
              <w:widowControl/>
              <w:jc w:val="left"/>
              <w:rPr>
                <w:rFonts w:ascii="宋体" w:hAnsi="宋体" w:cs="宋体"/>
                <w:kern w:val="0"/>
                <w:sz w:val="21"/>
                <w:szCs w:val="21"/>
              </w:rPr>
            </w:pPr>
            <w:r w:rsidRPr="00E90F7E">
              <w:rPr>
                <w:rFonts w:ascii="宋体" w:hAnsi="宋体" w:cs="宋体" w:hint="eastAsia"/>
                <w:color w:val="000000"/>
                <w:kern w:val="0"/>
                <w:sz w:val="21"/>
                <w:szCs w:val="21"/>
              </w:rPr>
              <w:t>1</w:t>
            </w:r>
            <w:r>
              <w:rPr>
                <w:rFonts w:ascii="宋体" w:hAnsi="宋体" w:cs="宋体" w:hint="eastAsia"/>
                <w:color w:val="000000"/>
                <w:kern w:val="0"/>
                <w:sz w:val="21"/>
                <w:szCs w:val="21"/>
              </w:rPr>
              <w:t>.</w:t>
            </w:r>
            <w:r w:rsidRPr="00E90F7E">
              <w:rPr>
                <w:rFonts w:ascii="宋体" w:hAnsi="宋体" w:cs="宋体" w:hint="eastAsia"/>
                <w:color w:val="000000"/>
                <w:kern w:val="0"/>
                <w:sz w:val="21"/>
                <w:szCs w:val="21"/>
              </w:rPr>
              <w:t>配置8个千兆电口，配置2个万兆光口，配置256个无线AP管理；</w:t>
            </w:r>
            <w:r w:rsidRPr="00E90F7E">
              <w:rPr>
                <w:rFonts w:ascii="宋体" w:hAnsi="宋体" w:cs="宋体" w:hint="eastAsia"/>
                <w:color w:val="000000"/>
                <w:kern w:val="0"/>
                <w:sz w:val="21"/>
                <w:szCs w:val="21"/>
              </w:rPr>
              <w:br/>
              <w:t>2</w:t>
            </w:r>
            <w:r>
              <w:rPr>
                <w:rFonts w:ascii="宋体" w:hAnsi="宋体" w:cs="宋体" w:hint="eastAsia"/>
                <w:color w:val="000000"/>
                <w:kern w:val="0"/>
                <w:sz w:val="21"/>
                <w:szCs w:val="21"/>
              </w:rPr>
              <w:t>.</w:t>
            </w:r>
            <w:r w:rsidRPr="00E90F7E">
              <w:rPr>
                <w:rFonts w:ascii="宋体" w:hAnsi="宋体" w:cs="宋体" w:hint="eastAsia"/>
                <w:color w:val="000000"/>
                <w:kern w:val="0"/>
                <w:sz w:val="21"/>
                <w:szCs w:val="21"/>
              </w:rPr>
              <w:t>配置双电源</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sidRPr="00E90F7E">
              <w:rPr>
                <w:rFonts w:ascii="宋体" w:hAnsi="宋体" w:hint="eastAsia"/>
                <w:b/>
                <w:sz w:val="21"/>
                <w:szCs w:val="21"/>
              </w:rPr>
              <w:t>5</w:t>
            </w:r>
          </w:p>
        </w:tc>
        <w:tc>
          <w:tcPr>
            <w:tcW w:w="524" w:type="pct"/>
            <w:vAlign w:val="center"/>
          </w:tcPr>
          <w:p w:rsidR="00E90F7E" w:rsidRPr="00E90F7E" w:rsidRDefault="00083C31" w:rsidP="00E90F7E">
            <w:pPr>
              <w:rPr>
                <w:rFonts w:ascii="宋体" w:hAnsi="宋体"/>
                <w:b/>
                <w:sz w:val="21"/>
                <w:szCs w:val="21"/>
              </w:rPr>
            </w:pPr>
            <w:r>
              <w:rPr>
                <w:rFonts w:ascii="宋体" w:hAnsi="宋体" w:cs="宋体" w:hint="eastAsia"/>
                <w:kern w:val="0"/>
                <w:sz w:val="21"/>
                <w:szCs w:val="21"/>
              </w:rPr>
              <w:t>放装</w:t>
            </w:r>
            <w:r w:rsidR="00E90F7E" w:rsidRPr="00E90F7E">
              <w:rPr>
                <w:rFonts w:ascii="宋体" w:hAnsi="宋体" w:cs="宋体" w:hint="eastAsia"/>
                <w:kern w:val="0"/>
                <w:sz w:val="21"/>
                <w:szCs w:val="21"/>
              </w:rPr>
              <w:t>无线AP</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42</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B900DC" w:rsidP="00B900DC">
            <w:pPr>
              <w:rPr>
                <w:rFonts w:ascii="宋体" w:hAnsi="宋体"/>
                <w:b/>
                <w:sz w:val="21"/>
                <w:szCs w:val="21"/>
              </w:rPr>
            </w:pPr>
            <w:r w:rsidRPr="00E90F7E">
              <w:rPr>
                <w:rFonts w:ascii="宋体" w:hAnsi="宋体" w:cs="宋体" w:hint="eastAsia"/>
                <w:color w:val="000000"/>
                <w:kern w:val="0"/>
                <w:sz w:val="21"/>
                <w:szCs w:val="21"/>
              </w:rPr>
              <w:t>1</w:t>
            </w:r>
            <w:r>
              <w:rPr>
                <w:rFonts w:ascii="宋体" w:hAnsi="宋体" w:cs="宋体" w:hint="eastAsia"/>
                <w:color w:val="000000"/>
                <w:kern w:val="0"/>
                <w:sz w:val="21"/>
                <w:szCs w:val="21"/>
              </w:rPr>
              <w:t>.</w:t>
            </w:r>
            <w:r w:rsidRPr="00E90F7E">
              <w:rPr>
                <w:rFonts w:ascii="宋体" w:hAnsi="宋体" w:cs="宋体" w:hint="eastAsia"/>
                <w:color w:val="000000"/>
                <w:kern w:val="0"/>
                <w:sz w:val="21"/>
                <w:szCs w:val="21"/>
              </w:rPr>
              <w:t>802.11ac无线AP</w:t>
            </w:r>
            <w:r w:rsidRPr="00E90F7E">
              <w:rPr>
                <w:rFonts w:ascii="宋体" w:hAnsi="宋体" w:cs="宋体" w:hint="eastAsia"/>
                <w:color w:val="000000"/>
                <w:kern w:val="0"/>
                <w:sz w:val="21"/>
                <w:szCs w:val="21"/>
              </w:rPr>
              <w:br/>
              <w:t>2</w:t>
            </w:r>
            <w:r>
              <w:rPr>
                <w:rFonts w:ascii="宋体" w:hAnsi="宋体" w:cs="宋体" w:hint="eastAsia"/>
                <w:color w:val="000000"/>
                <w:kern w:val="0"/>
                <w:sz w:val="21"/>
                <w:szCs w:val="21"/>
              </w:rPr>
              <w:t>.</w:t>
            </w:r>
            <w:r w:rsidRPr="00E90F7E">
              <w:rPr>
                <w:rFonts w:ascii="宋体" w:hAnsi="宋体" w:cs="宋体" w:hint="eastAsia"/>
                <w:color w:val="000000"/>
                <w:kern w:val="0"/>
                <w:sz w:val="21"/>
                <w:szCs w:val="21"/>
              </w:rPr>
              <w:t>配置2个千兆电口；</w:t>
            </w:r>
            <w:r w:rsidRPr="00E90F7E">
              <w:rPr>
                <w:rFonts w:ascii="宋体" w:hAnsi="宋体" w:cs="宋体" w:hint="eastAsia"/>
                <w:color w:val="000000"/>
                <w:kern w:val="0"/>
                <w:sz w:val="21"/>
                <w:szCs w:val="21"/>
              </w:rPr>
              <w:br/>
              <w:t>3</w:t>
            </w:r>
            <w:r>
              <w:rPr>
                <w:rFonts w:ascii="宋体" w:hAnsi="宋体" w:cs="宋体" w:hint="eastAsia"/>
                <w:color w:val="000000"/>
                <w:kern w:val="0"/>
                <w:sz w:val="21"/>
                <w:szCs w:val="21"/>
              </w:rPr>
              <w:t>.</w:t>
            </w:r>
            <w:r w:rsidRPr="00E90F7E">
              <w:rPr>
                <w:rFonts w:ascii="宋体" w:hAnsi="宋体" w:cs="宋体" w:hint="eastAsia"/>
                <w:color w:val="000000"/>
                <w:kern w:val="0"/>
                <w:sz w:val="21"/>
                <w:szCs w:val="21"/>
              </w:rPr>
              <w:t>双频双模，内置智能硬件天线</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Pr>
                <w:rFonts w:ascii="宋体" w:hAnsi="宋体" w:hint="eastAsia"/>
                <w:b/>
                <w:sz w:val="21"/>
                <w:szCs w:val="21"/>
              </w:rPr>
              <w:t>6</w:t>
            </w:r>
          </w:p>
        </w:tc>
        <w:tc>
          <w:tcPr>
            <w:tcW w:w="524" w:type="pct"/>
            <w:vAlign w:val="center"/>
          </w:tcPr>
          <w:p w:rsidR="00E90F7E" w:rsidRPr="00E90F7E" w:rsidRDefault="00083C31" w:rsidP="00E90F7E">
            <w:pPr>
              <w:rPr>
                <w:rFonts w:ascii="宋体" w:hAnsi="宋体"/>
                <w:b/>
                <w:sz w:val="21"/>
                <w:szCs w:val="21"/>
              </w:rPr>
            </w:pPr>
            <w:r>
              <w:rPr>
                <w:rFonts w:ascii="宋体" w:hAnsi="宋体" w:cs="宋体" w:hint="eastAsia"/>
                <w:kern w:val="0"/>
                <w:sz w:val="21"/>
                <w:szCs w:val="21"/>
              </w:rPr>
              <w:t>入室叉分</w:t>
            </w:r>
            <w:r w:rsidR="00E90F7E" w:rsidRPr="00E90F7E">
              <w:rPr>
                <w:rFonts w:ascii="宋体" w:hAnsi="宋体" w:cs="宋体" w:hint="eastAsia"/>
                <w:kern w:val="0"/>
                <w:sz w:val="21"/>
                <w:szCs w:val="21"/>
              </w:rPr>
              <w:t>无线AP</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160</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1</w:t>
            </w:r>
            <w:r>
              <w:rPr>
                <w:rFonts w:ascii="宋体" w:hAnsi="宋体" w:cs="宋体" w:hint="eastAsia"/>
                <w:kern w:val="0"/>
                <w:sz w:val="21"/>
                <w:szCs w:val="21"/>
              </w:rPr>
              <w:t>.</w:t>
            </w:r>
            <w:r w:rsidRPr="00E90F7E">
              <w:rPr>
                <w:rFonts w:ascii="宋体" w:hAnsi="宋体" w:cs="宋体" w:hint="eastAsia"/>
                <w:kern w:val="0"/>
                <w:sz w:val="21"/>
                <w:szCs w:val="21"/>
              </w:rPr>
              <w:t>802.11ac室内X分无线AP</w:t>
            </w:r>
            <w:r w:rsidRPr="00E90F7E">
              <w:rPr>
                <w:rFonts w:ascii="宋体" w:hAnsi="宋体" w:cs="宋体" w:hint="eastAsia"/>
                <w:kern w:val="0"/>
                <w:sz w:val="21"/>
                <w:szCs w:val="21"/>
              </w:rPr>
              <w:br/>
              <w:t>2</w:t>
            </w:r>
            <w:r>
              <w:rPr>
                <w:rFonts w:ascii="宋体" w:hAnsi="宋体" w:cs="宋体" w:hint="eastAsia"/>
                <w:kern w:val="0"/>
                <w:sz w:val="21"/>
                <w:szCs w:val="21"/>
              </w:rPr>
              <w:t>.</w:t>
            </w:r>
            <w:r w:rsidRPr="00E90F7E">
              <w:rPr>
                <w:rFonts w:ascii="宋体" w:hAnsi="宋体" w:cs="宋体" w:hint="eastAsia"/>
                <w:kern w:val="0"/>
                <w:sz w:val="21"/>
                <w:szCs w:val="21"/>
              </w:rPr>
              <w:t>配置2个千兆电口；</w:t>
            </w:r>
            <w:r w:rsidRPr="00E90F7E">
              <w:rPr>
                <w:rFonts w:ascii="宋体" w:hAnsi="宋体" w:cs="宋体" w:hint="eastAsia"/>
                <w:kern w:val="0"/>
                <w:sz w:val="21"/>
                <w:szCs w:val="21"/>
              </w:rPr>
              <w:br/>
              <w:t>3</w:t>
            </w:r>
            <w:r>
              <w:rPr>
                <w:rFonts w:ascii="宋体" w:hAnsi="宋体" w:cs="宋体" w:hint="eastAsia"/>
                <w:kern w:val="0"/>
                <w:sz w:val="21"/>
                <w:szCs w:val="21"/>
              </w:rPr>
              <w:t>.</w:t>
            </w:r>
            <w:r w:rsidRPr="00E90F7E">
              <w:rPr>
                <w:rFonts w:ascii="宋体" w:hAnsi="宋体" w:cs="宋体" w:hint="eastAsia"/>
                <w:kern w:val="0"/>
                <w:sz w:val="21"/>
                <w:szCs w:val="21"/>
              </w:rPr>
              <w:t>双频双模；</w:t>
            </w:r>
            <w:r w:rsidRPr="00E90F7E">
              <w:rPr>
                <w:rFonts w:ascii="宋体" w:hAnsi="宋体" w:cs="宋体" w:hint="eastAsia"/>
                <w:kern w:val="0"/>
                <w:sz w:val="21"/>
                <w:szCs w:val="21"/>
              </w:rPr>
              <w:br/>
              <w:t>4</w:t>
            </w:r>
            <w:r>
              <w:rPr>
                <w:rFonts w:ascii="宋体" w:hAnsi="宋体" w:cs="宋体" w:hint="eastAsia"/>
                <w:kern w:val="0"/>
                <w:sz w:val="21"/>
                <w:szCs w:val="21"/>
              </w:rPr>
              <w:t>.</w:t>
            </w:r>
            <w:r w:rsidRPr="00E90F7E">
              <w:rPr>
                <w:rFonts w:ascii="宋体" w:hAnsi="宋体" w:cs="宋体" w:hint="eastAsia"/>
                <w:kern w:val="0"/>
                <w:sz w:val="21"/>
                <w:szCs w:val="21"/>
              </w:rPr>
              <w:t>单AP配置6根以上天线及相应10米馈线</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Pr>
                <w:rFonts w:ascii="宋体" w:hAnsi="宋体" w:hint="eastAsia"/>
                <w:b/>
                <w:sz w:val="21"/>
                <w:szCs w:val="21"/>
              </w:rPr>
              <w:t>7</w:t>
            </w:r>
          </w:p>
        </w:tc>
        <w:tc>
          <w:tcPr>
            <w:tcW w:w="524" w:type="pct"/>
            <w:vAlign w:val="center"/>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监控门禁核心交换机</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1</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1</w:t>
            </w:r>
            <w:r>
              <w:rPr>
                <w:rFonts w:ascii="宋体" w:hAnsi="宋体" w:cs="宋体" w:hint="eastAsia"/>
                <w:kern w:val="0"/>
                <w:sz w:val="21"/>
                <w:szCs w:val="21"/>
              </w:rPr>
              <w:t>.</w:t>
            </w:r>
            <w:r w:rsidRPr="00E90F7E">
              <w:rPr>
                <w:rFonts w:ascii="宋体" w:hAnsi="宋体" w:cs="宋体" w:hint="eastAsia"/>
                <w:kern w:val="0"/>
                <w:sz w:val="21"/>
                <w:szCs w:val="21"/>
              </w:rPr>
              <w:t>配置24个千兆光口，2个万兆光口，2个端口扩展插槽</w:t>
            </w:r>
            <w:r w:rsidRPr="00E90F7E">
              <w:rPr>
                <w:rFonts w:ascii="宋体" w:hAnsi="宋体" w:cs="宋体" w:hint="eastAsia"/>
                <w:kern w:val="0"/>
                <w:sz w:val="21"/>
                <w:szCs w:val="21"/>
              </w:rPr>
              <w:br/>
              <w:t>2</w:t>
            </w:r>
            <w:r>
              <w:rPr>
                <w:rFonts w:ascii="宋体" w:hAnsi="宋体" w:cs="宋体" w:hint="eastAsia"/>
                <w:kern w:val="0"/>
                <w:sz w:val="21"/>
                <w:szCs w:val="21"/>
              </w:rPr>
              <w:t>.</w:t>
            </w:r>
            <w:r w:rsidRPr="00E90F7E">
              <w:rPr>
                <w:rFonts w:ascii="宋体" w:hAnsi="宋体" w:cs="宋体" w:hint="eastAsia"/>
                <w:kern w:val="0"/>
                <w:sz w:val="21"/>
                <w:szCs w:val="21"/>
              </w:rPr>
              <w:t>配置双电源</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Pr>
                <w:rFonts w:ascii="宋体" w:hAnsi="宋体" w:hint="eastAsia"/>
                <w:b/>
                <w:sz w:val="21"/>
                <w:szCs w:val="21"/>
              </w:rPr>
              <w:t>8</w:t>
            </w:r>
          </w:p>
        </w:tc>
        <w:tc>
          <w:tcPr>
            <w:tcW w:w="524" w:type="pct"/>
            <w:vAlign w:val="center"/>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监控门禁接入交换机</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Pr>
                <w:rFonts w:ascii="宋体" w:hAnsi="宋体" w:hint="eastAsia"/>
                <w:sz w:val="21"/>
                <w:szCs w:val="21"/>
              </w:rPr>
              <w:t>台</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22</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配置24个百兆电口，2个千兆combo口，支持POE供电</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Pr>
                <w:rFonts w:ascii="宋体" w:hAnsi="宋体" w:hint="eastAsia"/>
                <w:b/>
                <w:sz w:val="21"/>
                <w:szCs w:val="21"/>
              </w:rPr>
              <w:lastRenderedPageBreak/>
              <w:t>9</w:t>
            </w:r>
          </w:p>
        </w:tc>
        <w:tc>
          <w:tcPr>
            <w:tcW w:w="524" w:type="pct"/>
            <w:vAlign w:val="center"/>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网络管理平台</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套</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1</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如投标设备和现网设备同一品牌，可不用配置；否则需配置有线设备管理许可200个；无线设备管理许可300个；</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Pr>
                <w:rFonts w:ascii="宋体" w:hAnsi="宋体" w:hint="eastAsia"/>
                <w:b/>
                <w:sz w:val="21"/>
                <w:szCs w:val="21"/>
              </w:rPr>
              <w:t>10</w:t>
            </w:r>
          </w:p>
        </w:tc>
        <w:tc>
          <w:tcPr>
            <w:tcW w:w="524" w:type="pct"/>
            <w:vAlign w:val="center"/>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万兆多模光模块</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个</w:t>
            </w:r>
          </w:p>
        </w:tc>
        <w:tc>
          <w:tcPr>
            <w:tcW w:w="325" w:type="pct"/>
            <w:vAlign w:val="center"/>
          </w:tcPr>
          <w:p w:rsidR="00E90F7E" w:rsidRPr="00E90F7E" w:rsidRDefault="000C3B6A" w:rsidP="00E90F7E">
            <w:pPr>
              <w:jc w:val="center"/>
              <w:rPr>
                <w:rFonts w:ascii="宋体" w:hAnsi="宋体"/>
                <w:sz w:val="21"/>
                <w:szCs w:val="21"/>
              </w:rPr>
            </w:pPr>
            <w:r>
              <w:rPr>
                <w:rFonts w:ascii="宋体" w:hAnsi="宋体" w:hint="eastAsia"/>
                <w:sz w:val="21"/>
                <w:szCs w:val="21"/>
              </w:rPr>
              <w:t>132</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300米 万兆光模块</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Pr>
                <w:rFonts w:ascii="宋体" w:hAnsi="宋体" w:hint="eastAsia"/>
                <w:b/>
                <w:sz w:val="21"/>
                <w:szCs w:val="21"/>
              </w:rPr>
              <w:t>11</w:t>
            </w:r>
          </w:p>
        </w:tc>
        <w:tc>
          <w:tcPr>
            <w:tcW w:w="524" w:type="pct"/>
            <w:vAlign w:val="center"/>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千兆多模光模块</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个</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44</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E90F7E" w:rsidP="00E90F7E">
            <w:pPr>
              <w:rPr>
                <w:rFonts w:ascii="宋体" w:hAnsi="宋体"/>
                <w:b/>
                <w:sz w:val="21"/>
                <w:szCs w:val="21"/>
              </w:rPr>
            </w:pPr>
            <w:r w:rsidRPr="00E90F7E">
              <w:rPr>
                <w:rFonts w:ascii="宋体" w:hAnsi="宋体" w:cs="宋体" w:hint="eastAsia"/>
                <w:kern w:val="0"/>
                <w:sz w:val="21"/>
                <w:szCs w:val="21"/>
              </w:rPr>
              <w:t>500米</w:t>
            </w:r>
          </w:p>
        </w:tc>
        <w:tc>
          <w:tcPr>
            <w:tcW w:w="371" w:type="pct"/>
          </w:tcPr>
          <w:p w:rsidR="00E90F7E" w:rsidRDefault="00E90F7E" w:rsidP="00E90F7E">
            <w:pPr>
              <w:rPr>
                <w:b/>
                <w:sz w:val="28"/>
                <w:szCs w:val="28"/>
              </w:rPr>
            </w:pPr>
          </w:p>
        </w:tc>
      </w:tr>
      <w:tr w:rsidR="00E90F7E" w:rsidTr="00E90F7E">
        <w:tc>
          <w:tcPr>
            <w:tcW w:w="244" w:type="pct"/>
            <w:vAlign w:val="center"/>
          </w:tcPr>
          <w:p w:rsidR="00E90F7E" w:rsidRPr="00E90F7E" w:rsidRDefault="00E90F7E" w:rsidP="00E90F7E">
            <w:pPr>
              <w:jc w:val="center"/>
              <w:rPr>
                <w:rFonts w:ascii="宋体" w:hAnsi="宋体"/>
                <w:b/>
                <w:sz w:val="21"/>
                <w:szCs w:val="21"/>
              </w:rPr>
            </w:pPr>
            <w:r>
              <w:rPr>
                <w:rFonts w:ascii="宋体" w:hAnsi="宋体" w:hint="eastAsia"/>
                <w:b/>
                <w:sz w:val="21"/>
                <w:szCs w:val="21"/>
              </w:rPr>
              <w:t>12</w:t>
            </w:r>
          </w:p>
        </w:tc>
        <w:tc>
          <w:tcPr>
            <w:tcW w:w="524" w:type="pct"/>
            <w:vAlign w:val="center"/>
          </w:tcPr>
          <w:p w:rsidR="00E90F7E" w:rsidRPr="00E90F7E" w:rsidRDefault="00E90F7E" w:rsidP="00E90F7E">
            <w:pPr>
              <w:rPr>
                <w:rFonts w:ascii="宋体" w:hAnsi="宋体" w:cs="宋体"/>
                <w:kern w:val="0"/>
                <w:sz w:val="21"/>
                <w:szCs w:val="21"/>
              </w:rPr>
            </w:pPr>
            <w:r w:rsidRPr="00E90F7E">
              <w:rPr>
                <w:rFonts w:ascii="宋体" w:hAnsi="宋体" w:cs="宋体" w:hint="eastAsia"/>
                <w:kern w:val="0"/>
                <w:sz w:val="21"/>
                <w:szCs w:val="21"/>
              </w:rPr>
              <w:t>万兆单模光模块</w:t>
            </w:r>
          </w:p>
        </w:tc>
        <w:tc>
          <w:tcPr>
            <w:tcW w:w="326" w:type="pct"/>
          </w:tcPr>
          <w:p w:rsidR="00E90F7E" w:rsidRPr="00E90F7E" w:rsidRDefault="00E90F7E" w:rsidP="00E90F7E">
            <w:pPr>
              <w:rPr>
                <w:rFonts w:ascii="宋体" w:hAnsi="宋体"/>
                <w:b/>
                <w:sz w:val="21"/>
                <w:szCs w:val="21"/>
              </w:rPr>
            </w:pPr>
          </w:p>
        </w:tc>
        <w:tc>
          <w:tcPr>
            <w:tcW w:w="327" w:type="pct"/>
          </w:tcPr>
          <w:p w:rsidR="00E90F7E" w:rsidRPr="00E90F7E" w:rsidRDefault="00E90F7E" w:rsidP="00E90F7E">
            <w:pPr>
              <w:rPr>
                <w:rFonts w:ascii="宋体" w:hAnsi="宋体"/>
                <w:b/>
                <w:sz w:val="21"/>
                <w:szCs w:val="21"/>
              </w:rPr>
            </w:pPr>
          </w:p>
        </w:tc>
        <w:tc>
          <w:tcPr>
            <w:tcW w:w="233"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个</w:t>
            </w:r>
          </w:p>
        </w:tc>
        <w:tc>
          <w:tcPr>
            <w:tcW w:w="325" w:type="pct"/>
            <w:vAlign w:val="center"/>
          </w:tcPr>
          <w:p w:rsidR="00E90F7E" w:rsidRPr="00E90F7E" w:rsidRDefault="00E90F7E" w:rsidP="00E90F7E">
            <w:pPr>
              <w:jc w:val="center"/>
              <w:rPr>
                <w:rFonts w:ascii="宋体" w:hAnsi="宋体"/>
                <w:sz w:val="21"/>
                <w:szCs w:val="21"/>
              </w:rPr>
            </w:pPr>
            <w:r w:rsidRPr="00E90F7E">
              <w:rPr>
                <w:rFonts w:ascii="宋体" w:hAnsi="宋体" w:hint="eastAsia"/>
                <w:sz w:val="21"/>
                <w:szCs w:val="21"/>
              </w:rPr>
              <w:t>8</w:t>
            </w:r>
          </w:p>
        </w:tc>
        <w:tc>
          <w:tcPr>
            <w:tcW w:w="327" w:type="pct"/>
          </w:tcPr>
          <w:p w:rsidR="00E90F7E" w:rsidRPr="00E90F7E" w:rsidRDefault="00E90F7E" w:rsidP="00E90F7E">
            <w:pPr>
              <w:rPr>
                <w:rFonts w:ascii="宋体" w:hAnsi="宋体"/>
                <w:b/>
                <w:sz w:val="21"/>
                <w:szCs w:val="21"/>
              </w:rPr>
            </w:pPr>
          </w:p>
        </w:tc>
        <w:tc>
          <w:tcPr>
            <w:tcW w:w="392" w:type="pct"/>
          </w:tcPr>
          <w:p w:rsidR="00E90F7E" w:rsidRPr="00E90F7E" w:rsidRDefault="00E90F7E" w:rsidP="00E90F7E">
            <w:pPr>
              <w:rPr>
                <w:rFonts w:ascii="宋体" w:hAnsi="宋体"/>
                <w:b/>
                <w:sz w:val="21"/>
                <w:szCs w:val="21"/>
              </w:rPr>
            </w:pPr>
          </w:p>
        </w:tc>
        <w:tc>
          <w:tcPr>
            <w:tcW w:w="1931" w:type="pct"/>
          </w:tcPr>
          <w:p w:rsidR="00E90F7E" w:rsidRPr="00E90F7E" w:rsidRDefault="00E90F7E" w:rsidP="00E90F7E">
            <w:pPr>
              <w:rPr>
                <w:rFonts w:ascii="宋体" w:hAnsi="宋体" w:cs="宋体"/>
                <w:kern w:val="0"/>
                <w:sz w:val="21"/>
                <w:szCs w:val="21"/>
              </w:rPr>
            </w:pPr>
            <w:r w:rsidRPr="00E90F7E">
              <w:rPr>
                <w:rFonts w:ascii="宋体" w:hAnsi="宋体" w:cs="宋体" w:hint="eastAsia"/>
                <w:kern w:val="0"/>
                <w:sz w:val="21"/>
                <w:szCs w:val="21"/>
              </w:rPr>
              <w:t>10千米</w:t>
            </w:r>
          </w:p>
        </w:tc>
        <w:tc>
          <w:tcPr>
            <w:tcW w:w="371" w:type="pct"/>
          </w:tcPr>
          <w:p w:rsidR="00E90F7E" w:rsidRDefault="00E90F7E" w:rsidP="00E90F7E">
            <w:pPr>
              <w:rPr>
                <w:b/>
                <w:sz w:val="28"/>
                <w:szCs w:val="28"/>
              </w:rPr>
            </w:pPr>
          </w:p>
        </w:tc>
      </w:tr>
    </w:tbl>
    <w:p w:rsidR="00E90F7E" w:rsidRPr="00AC6F0B" w:rsidRDefault="00E90F7E" w:rsidP="00AC6F0B">
      <w:pPr>
        <w:rPr>
          <w:sz w:val="28"/>
          <w:szCs w:val="28"/>
        </w:rPr>
      </w:pPr>
    </w:p>
    <w:bookmarkEnd w:id="0"/>
    <w:p w:rsidR="00B900DC" w:rsidRPr="00C64306" w:rsidRDefault="00B900DC" w:rsidP="00B900DC">
      <w:pPr>
        <w:outlineLvl w:val="0"/>
        <w:rPr>
          <w:rFonts w:ascii="仿宋" w:eastAsia="仿宋" w:hAnsi="仿宋"/>
          <w:b/>
          <w:kern w:val="0"/>
          <w:sz w:val="32"/>
          <w:szCs w:val="32"/>
        </w:rPr>
      </w:pPr>
      <w:r w:rsidRPr="00C64306">
        <w:rPr>
          <w:rFonts w:ascii="仿宋" w:eastAsia="仿宋" w:hAnsi="仿宋" w:hint="eastAsia"/>
          <w:b/>
          <w:kern w:val="0"/>
          <w:sz w:val="32"/>
          <w:szCs w:val="32"/>
        </w:rPr>
        <w:t>附件二：功能技术及需求配置</w:t>
      </w:r>
    </w:p>
    <w:p w:rsidR="00B900DC" w:rsidRPr="00C64306" w:rsidRDefault="00B900DC" w:rsidP="00B900DC">
      <w:pPr>
        <w:spacing w:line="360" w:lineRule="auto"/>
        <w:rPr>
          <w:rFonts w:ascii="仿宋" w:eastAsia="仿宋" w:hAnsi="仿宋"/>
          <w:sz w:val="28"/>
          <w:szCs w:val="28"/>
        </w:rPr>
      </w:pPr>
      <w:r w:rsidRPr="00C64306">
        <w:rPr>
          <w:rFonts w:ascii="仿宋" w:eastAsia="仿宋" w:hAnsi="仿宋" w:hint="eastAsia"/>
          <w:sz w:val="28"/>
          <w:szCs w:val="28"/>
        </w:rPr>
        <w:t>1.产品须成熟稳定，提供</w:t>
      </w:r>
      <w:r w:rsidRPr="00C64306">
        <w:rPr>
          <w:rFonts w:ascii="仿宋" w:eastAsia="仿宋" w:hAnsi="仿宋" w:cs="宋体" w:hint="eastAsia"/>
          <w:sz w:val="28"/>
          <w:szCs w:val="28"/>
        </w:rPr>
        <w:t>省内三甲医院网络核心设备的应用案例（提供用户联系方式），提供最近两年内国内交换机市场占有率</w:t>
      </w:r>
      <w:r w:rsidRPr="00C64306">
        <w:rPr>
          <w:rFonts w:ascii="仿宋" w:eastAsia="仿宋" w:hAnsi="仿宋" w:cs="宋体"/>
          <w:sz w:val="28"/>
          <w:szCs w:val="28"/>
        </w:rPr>
        <w:t>IDC</w:t>
      </w:r>
      <w:r w:rsidRPr="00C64306">
        <w:rPr>
          <w:rFonts w:ascii="仿宋" w:eastAsia="仿宋" w:hAnsi="仿宋" w:cs="宋体" w:hint="eastAsia"/>
          <w:sz w:val="28"/>
          <w:szCs w:val="28"/>
        </w:rPr>
        <w:t>排名证明文件</w:t>
      </w:r>
      <w:r w:rsidR="00C64306" w:rsidRPr="00C64306">
        <w:rPr>
          <w:rFonts w:ascii="仿宋" w:eastAsia="仿宋" w:hAnsi="仿宋" w:cs="宋体" w:hint="eastAsia"/>
          <w:sz w:val="28"/>
          <w:szCs w:val="28"/>
        </w:rPr>
        <w:t>。</w:t>
      </w:r>
    </w:p>
    <w:p w:rsidR="00B900DC" w:rsidRPr="00C64306" w:rsidRDefault="00B900DC" w:rsidP="00B900DC">
      <w:pPr>
        <w:spacing w:line="360" w:lineRule="auto"/>
        <w:rPr>
          <w:rFonts w:ascii="仿宋" w:eastAsia="仿宋" w:hAnsi="仿宋"/>
          <w:sz w:val="28"/>
          <w:szCs w:val="28"/>
        </w:rPr>
      </w:pPr>
      <w:r w:rsidRPr="00C64306">
        <w:rPr>
          <w:rFonts w:ascii="仿宋" w:eastAsia="仿宋" w:hAnsi="仿宋" w:hint="eastAsia"/>
          <w:sz w:val="28"/>
          <w:szCs w:val="28"/>
        </w:rPr>
        <w:t>2.</w:t>
      </w:r>
      <w:r w:rsidRPr="00C64306">
        <w:rPr>
          <w:rFonts w:ascii="仿宋" w:eastAsia="仿宋" w:hAnsi="仿宋" w:cs="宋体" w:hint="eastAsia"/>
          <w:sz w:val="28"/>
          <w:szCs w:val="28"/>
        </w:rPr>
        <w:t>汇聚交换机提供中华人民共和国国家版权局颁发的《计算机软件著作权登记证书》，并提供信产部</w:t>
      </w:r>
      <w:r w:rsidRPr="00C64306">
        <w:rPr>
          <w:rFonts w:ascii="仿宋" w:eastAsia="仿宋" w:hAnsi="仿宋" w:cs="宋体"/>
          <w:sz w:val="28"/>
          <w:szCs w:val="28"/>
        </w:rPr>
        <w:t>IPv4</w:t>
      </w:r>
      <w:r w:rsidRPr="00C64306">
        <w:rPr>
          <w:rFonts w:ascii="仿宋" w:eastAsia="仿宋" w:hAnsi="仿宋" w:cs="宋体" w:hint="eastAsia"/>
          <w:sz w:val="28"/>
          <w:szCs w:val="28"/>
        </w:rPr>
        <w:t>和</w:t>
      </w:r>
      <w:r w:rsidRPr="00C64306">
        <w:rPr>
          <w:rFonts w:ascii="仿宋" w:eastAsia="仿宋" w:hAnsi="仿宋" w:cs="宋体"/>
          <w:sz w:val="28"/>
          <w:szCs w:val="28"/>
        </w:rPr>
        <w:t>IPv6</w:t>
      </w:r>
      <w:r w:rsidRPr="00C64306">
        <w:rPr>
          <w:rFonts w:ascii="仿宋" w:eastAsia="仿宋" w:hAnsi="仿宋" w:cs="宋体" w:hint="eastAsia"/>
          <w:sz w:val="28"/>
          <w:szCs w:val="28"/>
        </w:rPr>
        <w:t>进网许可证</w:t>
      </w:r>
      <w:r w:rsidR="00C64306" w:rsidRPr="00C64306">
        <w:rPr>
          <w:rFonts w:ascii="仿宋" w:eastAsia="仿宋" w:hAnsi="仿宋" w:cs="宋体" w:hint="eastAsia"/>
          <w:sz w:val="28"/>
          <w:szCs w:val="28"/>
        </w:rPr>
        <w:t>。</w:t>
      </w:r>
    </w:p>
    <w:p w:rsidR="00B900DC" w:rsidRPr="00C64306" w:rsidRDefault="00B900DC" w:rsidP="00B900DC">
      <w:pPr>
        <w:rPr>
          <w:rFonts w:ascii="仿宋" w:eastAsia="仿宋" w:hAnsi="仿宋"/>
          <w:sz w:val="28"/>
          <w:szCs w:val="28"/>
        </w:rPr>
      </w:pPr>
      <w:r w:rsidRPr="00C64306">
        <w:rPr>
          <w:rFonts w:ascii="仿宋" w:eastAsia="仿宋" w:hAnsi="仿宋" w:hint="eastAsia"/>
          <w:sz w:val="28"/>
          <w:szCs w:val="28"/>
        </w:rPr>
        <w:t>3.考虑到各个厂商的产品性能差异以及我院的功能需求，具体模块、端口数量配置详见工程量清单。</w:t>
      </w:r>
    </w:p>
    <w:p w:rsidR="00B900DC" w:rsidRPr="00F35128" w:rsidRDefault="00B900DC" w:rsidP="00B900DC">
      <w:pPr>
        <w:spacing w:line="360" w:lineRule="auto"/>
        <w:rPr>
          <w:rFonts w:ascii="宋体" w:hAnsi="宋体"/>
          <w:sz w:val="28"/>
          <w:szCs w:val="28"/>
        </w:rPr>
      </w:pPr>
      <w:r w:rsidRPr="00C64306">
        <w:rPr>
          <w:rFonts w:ascii="仿宋" w:eastAsia="仿宋" w:hAnsi="仿宋" w:hint="eastAsia"/>
          <w:sz w:val="28"/>
          <w:szCs w:val="28"/>
        </w:rPr>
        <w:t>4.设备制造商质量管理、开发能力的证明文件。</w:t>
      </w:r>
    </w:p>
    <w:p w:rsidR="00D13ACB" w:rsidRPr="00F35128" w:rsidRDefault="00A50921" w:rsidP="00D37171">
      <w:pPr>
        <w:rPr>
          <w:rFonts w:ascii="仿宋" w:eastAsia="仿宋" w:hAnsi="仿宋" w:hint="eastAsia"/>
          <w:b/>
          <w:bCs/>
          <w:color w:val="FF0000"/>
          <w:sz w:val="28"/>
          <w:szCs w:val="28"/>
        </w:rPr>
      </w:pPr>
      <w:r w:rsidRPr="00F35128">
        <w:rPr>
          <w:rFonts w:ascii="仿宋" w:eastAsia="仿宋" w:hAnsi="仿宋" w:hint="eastAsia"/>
          <w:b/>
          <w:bCs/>
          <w:color w:val="FF0000"/>
          <w:sz w:val="28"/>
          <w:szCs w:val="28"/>
        </w:rPr>
        <w:t>PS:</w:t>
      </w:r>
      <w:r w:rsidR="00F35128" w:rsidRPr="00F35128">
        <w:rPr>
          <w:rFonts w:ascii="仿宋" w:eastAsia="仿宋" w:hAnsi="仿宋" w:hint="eastAsia"/>
          <w:b/>
          <w:bCs/>
          <w:color w:val="FF0000"/>
          <w:sz w:val="28"/>
          <w:szCs w:val="28"/>
        </w:rPr>
        <w:t>1、</w:t>
      </w:r>
      <w:r w:rsidRPr="00F35128">
        <w:rPr>
          <w:rFonts w:ascii="仿宋" w:eastAsia="仿宋" w:hAnsi="仿宋" w:hint="eastAsia"/>
          <w:b/>
          <w:bCs/>
          <w:color w:val="FF0000"/>
          <w:sz w:val="28"/>
          <w:szCs w:val="28"/>
        </w:rPr>
        <w:t>本次邀标文件所提供的</w:t>
      </w:r>
      <w:r w:rsidR="00C64306" w:rsidRPr="00F35128">
        <w:rPr>
          <w:rFonts w:ascii="仿宋" w:eastAsia="仿宋" w:hAnsi="仿宋" w:hint="eastAsia"/>
          <w:b/>
          <w:bCs/>
          <w:color w:val="FF0000"/>
          <w:sz w:val="28"/>
          <w:szCs w:val="28"/>
        </w:rPr>
        <w:t>功能技术及需求配置</w:t>
      </w:r>
      <w:r w:rsidRPr="00F35128">
        <w:rPr>
          <w:rFonts w:ascii="仿宋" w:eastAsia="仿宋" w:hAnsi="仿宋" w:hint="eastAsia"/>
          <w:b/>
          <w:bCs/>
          <w:color w:val="FF0000"/>
          <w:sz w:val="28"/>
          <w:szCs w:val="28"/>
        </w:rPr>
        <w:t>仅</w:t>
      </w:r>
      <w:r w:rsidR="00D13ACB" w:rsidRPr="00F35128">
        <w:rPr>
          <w:rFonts w:ascii="仿宋" w:eastAsia="仿宋" w:hAnsi="仿宋" w:hint="eastAsia"/>
          <w:b/>
          <w:bCs/>
          <w:color w:val="FF0000"/>
          <w:sz w:val="28"/>
          <w:szCs w:val="28"/>
        </w:rPr>
        <w:t>作</w:t>
      </w:r>
      <w:r w:rsidR="00C64306" w:rsidRPr="00F35128">
        <w:rPr>
          <w:rFonts w:ascii="仿宋" w:eastAsia="仿宋" w:hAnsi="仿宋" w:hint="eastAsia"/>
          <w:b/>
          <w:bCs/>
          <w:color w:val="FF0000"/>
          <w:sz w:val="28"/>
          <w:szCs w:val="28"/>
        </w:rPr>
        <w:t>调研</w:t>
      </w:r>
      <w:r w:rsidR="00D13ACB" w:rsidRPr="00F35128">
        <w:rPr>
          <w:rFonts w:ascii="仿宋" w:eastAsia="仿宋" w:hAnsi="仿宋" w:hint="eastAsia"/>
          <w:b/>
          <w:bCs/>
          <w:color w:val="FF0000"/>
          <w:sz w:val="28"/>
          <w:szCs w:val="28"/>
        </w:rPr>
        <w:t>使用</w:t>
      </w:r>
      <w:r w:rsidRPr="00F35128">
        <w:rPr>
          <w:rFonts w:ascii="仿宋" w:eastAsia="仿宋" w:hAnsi="仿宋" w:hint="eastAsia"/>
          <w:b/>
          <w:bCs/>
          <w:color w:val="FF0000"/>
          <w:sz w:val="28"/>
          <w:szCs w:val="28"/>
        </w:rPr>
        <w:t>，</w:t>
      </w:r>
      <w:r w:rsidR="00C64306" w:rsidRPr="00F35128">
        <w:rPr>
          <w:rFonts w:ascii="仿宋" w:eastAsia="仿宋" w:hAnsi="仿宋" w:hint="eastAsia"/>
          <w:b/>
          <w:bCs/>
          <w:color w:val="FF0000"/>
          <w:sz w:val="28"/>
          <w:szCs w:val="28"/>
        </w:rPr>
        <w:t>如</w:t>
      </w:r>
      <w:r w:rsidR="00D13ACB" w:rsidRPr="00F35128">
        <w:rPr>
          <w:rFonts w:ascii="仿宋" w:eastAsia="仿宋" w:hAnsi="仿宋" w:hint="eastAsia"/>
          <w:b/>
          <w:bCs/>
          <w:color w:val="FF0000"/>
          <w:sz w:val="28"/>
          <w:szCs w:val="28"/>
        </w:rPr>
        <w:t>有缺、冲突及配置过低及</w:t>
      </w:r>
      <w:r w:rsidR="00D37171" w:rsidRPr="00F35128">
        <w:rPr>
          <w:rFonts w:ascii="仿宋" w:eastAsia="仿宋" w:hAnsi="仿宋" w:hint="eastAsia"/>
          <w:b/>
          <w:bCs/>
          <w:color w:val="FF0000"/>
          <w:sz w:val="28"/>
          <w:szCs w:val="28"/>
        </w:rPr>
        <w:t>与贵公司的产品匹配上不能达到性能更优，</w:t>
      </w:r>
      <w:r w:rsidR="00F35128" w:rsidRPr="00F35128">
        <w:rPr>
          <w:rFonts w:ascii="仿宋" w:eastAsia="仿宋" w:hAnsi="仿宋" w:hint="eastAsia"/>
          <w:b/>
          <w:bCs/>
          <w:color w:val="FF0000"/>
          <w:sz w:val="28"/>
          <w:szCs w:val="28"/>
        </w:rPr>
        <w:t>请在偏离表中注明；</w:t>
      </w:r>
    </w:p>
    <w:p w:rsidR="00F35128" w:rsidRPr="00F35128" w:rsidRDefault="00F35128" w:rsidP="00D37171">
      <w:pPr>
        <w:rPr>
          <w:rFonts w:ascii="仿宋" w:eastAsia="仿宋" w:hAnsi="仿宋"/>
          <w:b/>
          <w:bCs/>
          <w:color w:val="FF0000"/>
          <w:sz w:val="28"/>
          <w:szCs w:val="28"/>
        </w:rPr>
      </w:pPr>
      <w:r w:rsidRPr="00F35128">
        <w:rPr>
          <w:rFonts w:ascii="仿宋" w:eastAsia="仿宋" w:hAnsi="仿宋" w:hint="eastAsia"/>
          <w:b/>
          <w:bCs/>
          <w:color w:val="FF0000"/>
          <w:sz w:val="28"/>
          <w:szCs w:val="28"/>
        </w:rPr>
        <w:t>2、</w:t>
      </w:r>
      <w:bookmarkStart w:id="1" w:name="_Toc217446104"/>
      <w:bookmarkStart w:id="2" w:name="_Toc183682422"/>
      <w:bookmarkStart w:id="3" w:name="_Toc183582287"/>
      <w:r w:rsidRPr="00F35128">
        <w:rPr>
          <w:rFonts w:ascii="仿宋" w:eastAsia="仿宋" w:hAnsi="仿宋" w:hint="eastAsia"/>
          <w:b/>
          <w:color w:val="FF0000"/>
          <w:sz w:val="28"/>
          <w:szCs w:val="28"/>
        </w:rPr>
        <w:t>核心参数(打★号的参数)为关键性指标，不得负偏离，否则视为实质性不满足，将导致废标</w:t>
      </w:r>
      <w:bookmarkEnd w:id="1"/>
      <w:bookmarkEnd w:id="2"/>
      <w:bookmarkEnd w:id="3"/>
      <w:r w:rsidRPr="00F35128">
        <w:rPr>
          <w:rFonts w:ascii="仿宋" w:eastAsia="仿宋" w:hAnsi="仿宋" w:hint="eastAsia"/>
          <w:b/>
          <w:color w:val="FF0000"/>
          <w:sz w:val="28"/>
          <w:szCs w:val="28"/>
        </w:rPr>
        <w:t>，带▲技术参数为重大偏离加/扣分项，其它技术参数为普通偏离；</w:t>
      </w:r>
    </w:p>
    <w:p w:rsidR="00D13ACB" w:rsidRDefault="00D13ACB" w:rsidP="00D37171">
      <w:pPr>
        <w:rPr>
          <w:rFonts w:ascii="仿宋" w:eastAsia="仿宋" w:hAnsi="仿宋"/>
          <w:b/>
          <w:bCs/>
          <w:color w:val="FF0000"/>
          <w:sz w:val="28"/>
          <w:szCs w:val="28"/>
        </w:rPr>
      </w:pPr>
    </w:p>
    <w:tbl>
      <w:tblPr>
        <w:tblW w:w="10215" w:type="dxa"/>
        <w:jc w:val="center"/>
        <w:tblInd w:w="-1095" w:type="dxa"/>
        <w:tblBorders>
          <w:top w:val="single" w:sz="4" w:space="0" w:color="auto"/>
          <w:left w:val="single" w:sz="4" w:space="0" w:color="auto"/>
          <w:bottom w:val="single" w:sz="4" w:space="0" w:color="auto"/>
          <w:right w:val="single" w:sz="4" w:space="0" w:color="auto"/>
        </w:tblBorders>
        <w:tblLayout w:type="fixed"/>
        <w:tblLook w:val="0000"/>
      </w:tblPr>
      <w:tblGrid>
        <w:gridCol w:w="526"/>
        <w:gridCol w:w="1134"/>
        <w:gridCol w:w="851"/>
        <w:gridCol w:w="6436"/>
        <w:gridCol w:w="1268"/>
      </w:tblGrid>
      <w:tr w:rsidR="00C64306" w:rsidRPr="00334672" w:rsidTr="000C3B6A">
        <w:trPr>
          <w:trHeight w:val="729"/>
          <w:jc w:val="center"/>
        </w:trPr>
        <w:tc>
          <w:tcPr>
            <w:tcW w:w="526" w:type="dxa"/>
            <w:tcBorders>
              <w:top w:val="single" w:sz="4" w:space="0" w:color="auto"/>
              <w:left w:val="single" w:sz="4" w:space="0" w:color="auto"/>
              <w:bottom w:val="single" w:sz="4" w:space="0" w:color="auto"/>
              <w:right w:val="single" w:sz="4" w:space="0" w:color="auto"/>
            </w:tcBorders>
            <w:vAlign w:val="center"/>
          </w:tcPr>
          <w:p w:rsidR="00C64306" w:rsidRPr="009C17EC" w:rsidRDefault="00D13ACB" w:rsidP="009C17EC">
            <w:pPr>
              <w:ind w:right="76"/>
              <w:jc w:val="center"/>
              <w:rPr>
                <w:rFonts w:ascii="Tahoma" w:hAnsi="Tahoma" w:cs="Tahoma"/>
                <w:b/>
                <w:sz w:val="21"/>
              </w:rPr>
            </w:pPr>
            <w:r w:rsidRPr="009C17EC">
              <w:rPr>
                <w:rFonts w:ascii="Tahoma" w:hAnsi="Tahoma" w:cs="Tahoma" w:hint="eastAsia"/>
                <w:b/>
                <w:sz w:val="21"/>
              </w:rPr>
              <w:t>序号</w:t>
            </w:r>
          </w:p>
        </w:tc>
        <w:tc>
          <w:tcPr>
            <w:tcW w:w="1134" w:type="dxa"/>
            <w:tcBorders>
              <w:top w:val="single" w:sz="4" w:space="0" w:color="auto"/>
              <w:left w:val="single" w:sz="4" w:space="0" w:color="auto"/>
              <w:bottom w:val="single" w:sz="4" w:space="0" w:color="auto"/>
              <w:right w:val="single" w:sz="4" w:space="0" w:color="auto"/>
            </w:tcBorders>
            <w:vAlign w:val="center"/>
          </w:tcPr>
          <w:p w:rsidR="00C64306" w:rsidRPr="009C17EC" w:rsidRDefault="00D13ACB" w:rsidP="009C17EC">
            <w:pPr>
              <w:ind w:right="76"/>
              <w:jc w:val="center"/>
              <w:rPr>
                <w:rFonts w:ascii="Tahoma" w:hAnsi="Tahoma" w:cs="Tahoma"/>
                <w:b/>
                <w:sz w:val="21"/>
              </w:rPr>
            </w:pPr>
            <w:r w:rsidRPr="009C17EC">
              <w:rPr>
                <w:rFonts w:ascii="Tahoma" w:hAnsi="Tahoma" w:cs="Tahoma" w:hint="eastAsia"/>
                <w:b/>
                <w:sz w:val="21"/>
              </w:rPr>
              <w:t>名称</w:t>
            </w:r>
          </w:p>
        </w:tc>
        <w:tc>
          <w:tcPr>
            <w:tcW w:w="851" w:type="dxa"/>
            <w:tcBorders>
              <w:top w:val="single" w:sz="4" w:space="0" w:color="auto"/>
              <w:left w:val="single" w:sz="4" w:space="0" w:color="auto"/>
              <w:bottom w:val="single" w:sz="4" w:space="0" w:color="auto"/>
              <w:right w:val="single" w:sz="4" w:space="0" w:color="auto"/>
            </w:tcBorders>
            <w:vAlign w:val="center"/>
          </w:tcPr>
          <w:p w:rsidR="00C64306" w:rsidRPr="009C17EC" w:rsidRDefault="00D13ACB" w:rsidP="009C17EC">
            <w:pPr>
              <w:ind w:right="76"/>
              <w:jc w:val="center"/>
              <w:rPr>
                <w:rFonts w:ascii="Tahoma" w:hAnsi="Tahoma" w:cs="Tahoma"/>
                <w:b/>
                <w:sz w:val="21"/>
              </w:rPr>
            </w:pPr>
            <w:r w:rsidRPr="009C17EC">
              <w:rPr>
                <w:rFonts w:ascii="Tahoma" w:hAnsi="Tahoma" w:cs="Tahoma"/>
                <w:b/>
                <w:sz w:val="21"/>
              </w:rPr>
              <w:t>数量</w:t>
            </w:r>
          </w:p>
        </w:tc>
        <w:tc>
          <w:tcPr>
            <w:tcW w:w="6436" w:type="dxa"/>
            <w:tcBorders>
              <w:top w:val="single" w:sz="4" w:space="0" w:color="auto"/>
              <w:left w:val="single" w:sz="4" w:space="0" w:color="auto"/>
              <w:bottom w:val="single" w:sz="4" w:space="0" w:color="auto"/>
              <w:right w:val="single" w:sz="4" w:space="0" w:color="auto"/>
            </w:tcBorders>
            <w:vAlign w:val="center"/>
          </w:tcPr>
          <w:p w:rsidR="00C64306" w:rsidRPr="009C17EC" w:rsidRDefault="00D13ACB" w:rsidP="009C17EC">
            <w:pPr>
              <w:ind w:right="76"/>
              <w:jc w:val="center"/>
              <w:rPr>
                <w:rFonts w:ascii="Tahoma" w:hAnsi="Tahoma" w:cs="Tahoma"/>
                <w:b/>
                <w:sz w:val="21"/>
              </w:rPr>
            </w:pPr>
            <w:r w:rsidRPr="009C17EC">
              <w:rPr>
                <w:rFonts w:ascii="Tahoma" w:hAnsi="Tahoma" w:cs="Tahoma" w:hint="eastAsia"/>
                <w:b/>
                <w:sz w:val="21"/>
              </w:rPr>
              <w:t>功能技术及需求配置</w:t>
            </w:r>
          </w:p>
        </w:tc>
        <w:tc>
          <w:tcPr>
            <w:tcW w:w="1268" w:type="dxa"/>
            <w:tcBorders>
              <w:top w:val="single" w:sz="4" w:space="0" w:color="auto"/>
              <w:left w:val="single" w:sz="4" w:space="0" w:color="auto"/>
              <w:bottom w:val="single" w:sz="4" w:space="0" w:color="auto"/>
              <w:right w:val="single" w:sz="4" w:space="0" w:color="auto"/>
            </w:tcBorders>
            <w:vAlign w:val="center"/>
          </w:tcPr>
          <w:p w:rsidR="00C64306" w:rsidRPr="009C17EC" w:rsidRDefault="00063676" w:rsidP="009C17EC">
            <w:pPr>
              <w:ind w:right="76"/>
              <w:jc w:val="center"/>
              <w:rPr>
                <w:rFonts w:ascii="Tahoma" w:hAnsi="Tahoma" w:cs="Tahoma"/>
                <w:b/>
                <w:sz w:val="21"/>
              </w:rPr>
            </w:pPr>
            <w:r w:rsidRPr="009C17EC">
              <w:rPr>
                <w:rFonts w:ascii="Tahoma" w:hAnsi="Tahoma" w:cs="Tahoma" w:hint="eastAsia"/>
                <w:b/>
                <w:sz w:val="21"/>
              </w:rPr>
              <w:t>偏离</w:t>
            </w:r>
          </w:p>
        </w:tc>
      </w:tr>
      <w:tr w:rsidR="00C64306" w:rsidRPr="00334672" w:rsidTr="000C3B6A">
        <w:trPr>
          <w:trHeight w:val="1367"/>
          <w:jc w:val="center"/>
        </w:trPr>
        <w:tc>
          <w:tcPr>
            <w:tcW w:w="526" w:type="dxa"/>
            <w:tcBorders>
              <w:top w:val="single" w:sz="4" w:space="0" w:color="auto"/>
              <w:left w:val="single" w:sz="4" w:space="0" w:color="auto"/>
              <w:bottom w:val="single" w:sz="4" w:space="0" w:color="auto"/>
              <w:right w:val="single" w:sz="4" w:space="0" w:color="auto"/>
            </w:tcBorders>
            <w:vAlign w:val="center"/>
          </w:tcPr>
          <w:p w:rsidR="00C64306" w:rsidRPr="009C17EC" w:rsidRDefault="00063676" w:rsidP="009C17EC">
            <w:pPr>
              <w:ind w:right="76"/>
              <w:jc w:val="center"/>
              <w:rPr>
                <w:rFonts w:ascii="Tahoma" w:hAnsi="Tahoma" w:cs="Tahoma"/>
                <w:b/>
                <w:sz w:val="21"/>
                <w:szCs w:val="18"/>
              </w:rPr>
            </w:pPr>
            <w:r w:rsidRPr="009C17EC">
              <w:rPr>
                <w:rFonts w:ascii="Tahoma" w:hAnsi="Tahoma" w:cs="Tahoma" w:hint="eastAsia"/>
                <w:b/>
                <w:sz w:val="21"/>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C64306" w:rsidRPr="00063676" w:rsidRDefault="00063676" w:rsidP="009C17EC">
            <w:r>
              <w:rPr>
                <w:rFonts w:hint="eastAsia"/>
              </w:rPr>
              <w:t>汇聚交换机</w:t>
            </w:r>
          </w:p>
        </w:tc>
        <w:tc>
          <w:tcPr>
            <w:tcW w:w="851" w:type="dxa"/>
            <w:tcBorders>
              <w:top w:val="single" w:sz="4" w:space="0" w:color="auto"/>
              <w:left w:val="single" w:sz="4" w:space="0" w:color="auto"/>
              <w:bottom w:val="single" w:sz="4" w:space="0" w:color="auto"/>
              <w:right w:val="single" w:sz="4" w:space="0" w:color="auto"/>
            </w:tcBorders>
            <w:vAlign w:val="center"/>
          </w:tcPr>
          <w:p w:rsidR="00C64306" w:rsidRPr="00334672" w:rsidRDefault="00D13ACB" w:rsidP="009C17EC">
            <w:pPr>
              <w:ind w:right="76"/>
              <w:jc w:val="center"/>
              <w:rPr>
                <w:rFonts w:ascii="Tahoma" w:hAnsi="Tahoma" w:cs="Tahoma"/>
                <w:sz w:val="21"/>
                <w:szCs w:val="18"/>
              </w:rPr>
            </w:pPr>
            <w:r w:rsidRPr="00334672">
              <w:rPr>
                <w:rFonts w:ascii="Tahoma" w:hAnsi="Tahoma" w:cs="Tahoma" w:hint="eastAsia"/>
                <w:sz w:val="21"/>
                <w:szCs w:val="18"/>
              </w:rPr>
              <w:t>2</w:t>
            </w:r>
            <w:r w:rsidRPr="00334672">
              <w:rPr>
                <w:rFonts w:ascii="Tahoma" w:hAnsi="Tahoma" w:cs="Tahoma" w:hint="eastAsia"/>
                <w:sz w:val="21"/>
                <w:szCs w:val="18"/>
              </w:rPr>
              <w:t>台</w:t>
            </w:r>
          </w:p>
        </w:tc>
        <w:tc>
          <w:tcPr>
            <w:tcW w:w="6436" w:type="dxa"/>
            <w:tcBorders>
              <w:top w:val="single" w:sz="4" w:space="0" w:color="auto"/>
              <w:left w:val="single" w:sz="4" w:space="0" w:color="auto"/>
              <w:bottom w:val="single" w:sz="4" w:space="0" w:color="auto"/>
              <w:right w:val="single" w:sz="4" w:space="0" w:color="auto"/>
            </w:tcBorders>
          </w:tcPr>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★体系构架：前后通风。主控引擎和接口线卡正交构架，易于布线，提高电气稳定性。</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★所配置的万兆端口应分布在</w:t>
            </w:r>
            <w:r w:rsidRPr="009C17EC">
              <w:rPr>
                <w:rFonts w:ascii="Tahoma" w:hAnsi="Tahoma" w:cs="Tahoma" w:hint="eastAsia"/>
                <w:sz w:val="21"/>
                <w:szCs w:val="18"/>
              </w:rPr>
              <w:t>2</w:t>
            </w:r>
            <w:r w:rsidRPr="009C17EC">
              <w:rPr>
                <w:rFonts w:ascii="Tahoma" w:hAnsi="Tahoma" w:cs="Tahoma" w:hint="eastAsia"/>
                <w:sz w:val="21"/>
                <w:szCs w:val="18"/>
              </w:rPr>
              <w:t>个接口板卡上，以提高设备可靠性；</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★业务插槽数≥</w:t>
            </w:r>
            <w:r w:rsidRPr="009C17EC">
              <w:rPr>
                <w:rFonts w:ascii="Tahoma" w:hAnsi="Tahoma" w:cs="Tahoma" w:hint="eastAsia"/>
                <w:sz w:val="21"/>
                <w:szCs w:val="18"/>
              </w:rPr>
              <w:t>10</w:t>
            </w:r>
            <w:r w:rsidRPr="009C17EC">
              <w:rPr>
                <w:rFonts w:ascii="Tahoma" w:hAnsi="Tahoma" w:cs="Tahoma" w:hint="eastAsia"/>
                <w:sz w:val="21"/>
                <w:szCs w:val="18"/>
              </w:rPr>
              <w:t>；</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★整机包转发率≥</w:t>
            </w:r>
            <w:r w:rsidRPr="009C17EC">
              <w:rPr>
                <w:rFonts w:ascii="Tahoma" w:hAnsi="Tahoma" w:cs="Tahoma" w:hint="eastAsia"/>
                <w:sz w:val="21"/>
                <w:szCs w:val="18"/>
              </w:rPr>
              <w:t>600</w:t>
            </w:r>
            <w:r w:rsidRPr="009C17EC">
              <w:rPr>
                <w:rFonts w:ascii="Tahoma" w:hAnsi="Tahoma" w:cs="Tahoma"/>
                <w:sz w:val="21"/>
                <w:szCs w:val="18"/>
              </w:rPr>
              <w:t>0Mpps</w:t>
            </w:r>
            <w:r w:rsidRPr="009C17EC">
              <w:rPr>
                <w:rFonts w:ascii="Tahoma" w:hAnsi="Tahoma" w:cs="Tahoma" w:hint="eastAsia"/>
                <w:sz w:val="21"/>
                <w:szCs w:val="18"/>
              </w:rPr>
              <w:t>。</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★以太网支持千兆电口，千兆光口，</w:t>
            </w:r>
            <w:r w:rsidRPr="009C17EC">
              <w:rPr>
                <w:rFonts w:ascii="Tahoma" w:hAnsi="Tahoma" w:cs="Tahoma" w:hint="eastAsia"/>
                <w:sz w:val="21"/>
                <w:szCs w:val="18"/>
              </w:rPr>
              <w:t>10GE</w:t>
            </w:r>
            <w:r w:rsidRPr="009C17EC">
              <w:rPr>
                <w:rFonts w:ascii="Tahoma" w:hAnsi="Tahoma" w:cs="Tahoma" w:hint="eastAsia"/>
                <w:sz w:val="21"/>
                <w:szCs w:val="18"/>
              </w:rPr>
              <w:t>端口、</w:t>
            </w:r>
            <w:r w:rsidRPr="009C17EC">
              <w:rPr>
                <w:rFonts w:ascii="Tahoma" w:hAnsi="Tahoma" w:cs="Tahoma" w:hint="eastAsia"/>
                <w:sz w:val="21"/>
                <w:szCs w:val="18"/>
              </w:rPr>
              <w:t>40G</w:t>
            </w:r>
            <w:r w:rsidRPr="009C17EC">
              <w:rPr>
                <w:rFonts w:ascii="Tahoma" w:hAnsi="Tahoma" w:cs="Tahoma" w:hint="eastAsia"/>
                <w:sz w:val="21"/>
                <w:szCs w:val="18"/>
              </w:rPr>
              <w:t>端口、</w:t>
            </w:r>
            <w:r w:rsidRPr="009C17EC">
              <w:rPr>
                <w:rFonts w:ascii="Tahoma" w:hAnsi="Tahoma" w:cs="Tahoma" w:hint="eastAsia"/>
                <w:sz w:val="21"/>
                <w:szCs w:val="18"/>
              </w:rPr>
              <w:t>100G</w:t>
            </w:r>
            <w:r w:rsidRPr="009C17EC">
              <w:rPr>
                <w:rFonts w:ascii="Tahoma" w:hAnsi="Tahoma" w:cs="Tahoma" w:hint="eastAsia"/>
                <w:sz w:val="21"/>
                <w:szCs w:val="18"/>
              </w:rPr>
              <w:t>端口，提供官网选配信息链接；</w:t>
            </w:r>
          </w:p>
          <w:p w:rsidR="00E56E21" w:rsidRDefault="00E56E21" w:rsidP="00D13ACB">
            <w:pPr>
              <w:pStyle w:val="a5"/>
              <w:numPr>
                <w:ilvl w:val="0"/>
                <w:numId w:val="29"/>
              </w:numPr>
              <w:ind w:right="76" w:firstLineChars="0"/>
              <w:jc w:val="left"/>
              <w:rPr>
                <w:rFonts w:ascii="Tahoma" w:hAnsi="Tahoma" w:cs="Tahoma"/>
                <w:sz w:val="21"/>
                <w:szCs w:val="18"/>
              </w:rPr>
            </w:pPr>
            <w:r w:rsidRPr="009C17EC">
              <w:rPr>
                <w:rFonts w:ascii="宋体" w:hAnsi="宋体" w:cs="Tahoma" w:hint="eastAsia"/>
                <w:sz w:val="21"/>
                <w:szCs w:val="18"/>
              </w:rPr>
              <w:lastRenderedPageBreak/>
              <w:t>▲</w:t>
            </w:r>
            <w:r>
              <w:rPr>
                <w:rFonts w:ascii="宋体" w:hAnsi="宋体" w:cs="Tahoma" w:hint="eastAsia"/>
                <w:sz w:val="21"/>
                <w:szCs w:val="18"/>
              </w:rPr>
              <w:t>交换容量</w:t>
            </w:r>
            <w:r w:rsidRPr="00E56E21">
              <w:rPr>
                <w:rFonts w:ascii="宋体" w:hAnsi="宋体" w:cs="Tahoma" w:hint="eastAsia"/>
                <w:sz w:val="21"/>
                <w:szCs w:val="18"/>
              </w:rPr>
              <w:t>≥</w:t>
            </w:r>
            <w:r w:rsidRPr="009C17EC">
              <w:rPr>
                <w:rFonts w:ascii="Tahoma" w:hAnsi="Tahoma" w:cs="Tahoma" w:hint="eastAsia"/>
                <w:sz w:val="21"/>
                <w:szCs w:val="18"/>
              </w:rPr>
              <w:t>10</w:t>
            </w:r>
            <w:r>
              <w:rPr>
                <w:rFonts w:ascii="Tahoma" w:hAnsi="Tahoma" w:cs="Tahoma" w:hint="eastAsia"/>
                <w:sz w:val="21"/>
                <w:szCs w:val="18"/>
              </w:rPr>
              <w:t>T</w:t>
            </w:r>
          </w:p>
          <w:p w:rsidR="009C17EC" w:rsidRDefault="00E56E21" w:rsidP="00D13ACB">
            <w:pPr>
              <w:pStyle w:val="a5"/>
              <w:numPr>
                <w:ilvl w:val="0"/>
                <w:numId w:val="29"/>
              </w:numPr>
              <w:ind w:right="76" w:firstLineChars="0"/>
              <w:jc w:val="left"/>
              <w:rPr>
                <w:rFonts w:ascii="Tahoma" w:hAnsi="Tahoma" w:cs="Tahoma"/>
                <w:sz w:val="21"/>
                <w:szCs w:val="18"/>
              </w:rPr>
            </w:pPr>
            <w:r w:rsidRPr="009C17EC">
              <w:rPr>
                <w:rFonts w:ascii="宋体" w:hAnsi="宋体" w:cs="Tahoma" w:hint="eastAsia"/>
                <w:sz w:val="21"/>
                <w:szCs w:val="18"/>
              </w:rPr>
              <w:t>▲</w:t>
            </w:r>
            <w:r w:rsidR="00D13ACB" w:rsidRPr="009C17EC">
              <w:rPr>
                <w:rFonts w:ascii="Tahoma" w:hAnsi="Tahoma" w:cs="Tahoma" w:hint="eastAsia"/>
                <w:sz w:val="21"/>
                <w:szCs w:val="18"/>
              </w:rPr>
              <w:t>单槽位</w:t>
            </w:r>
            <w:r w:rsidR="00D13ACB" w:rsidRPr="009C17EC">
              <w:rPr>
                <w:rFonts w:ascii="Tahoma" w:hAnsi="Tahoma" w:cs="Tahoma" w:hint="eastAsia"/>
                <w:sz w:val="21"/>
                <w:szCs w:val="18"/>
              </w:rPr>
              <w:t>40G</w:t>
            </w:r>
            <w:r w:rsidR="00D13ACB" w:rsidRPr="009C17EC">
              <w:rPr>
                <w:rFonts w:ascii="Tahoma" w:hAnsi="Tahoma" w:cs="Tahoma" w:hint="eastAsia"/>
                <w:sz w:val="21"/>
                <w:szCs w:val="18"/>
              </w:rPr>
              <w:t>端口密度≥</w:t>
            </w:r>
            <w:r w:rsidR="00D13ACB" w:rsidRPr="009C17EC">
              <w:rPr>
                <w:rFonts w:ascii="Tahoma" w:hAnsi="Tahoma" w:cs="Tahoma" w:hint="eastAsia"/>
                <w:sz w:val="21"/>
                <w:szCs w:val="18"/>
              </w:rPr>
              <w:t>12</w:t>
            </w:r>
            <w:r w:rsidR="00D13ACB" w:rsidRPr="009C17EC">
              <w:rPr>
                <w:rFonts w:ascii="Tahoma" w:hAnsi="Tahoma" w:cs="Tahoma" w:hint="eastAsia"/>
                <w:sz w:val="21"/>
                <w:szCs w:val="18"/>
              </w:rPr>
              <w:t>，整机</w:t>
            </w:r>
            <w:r w:rsidR="00D13ACB" w:rsidRPr="009C17EC">
              <w:rPr>
                <w:rFonts w:ascii="Tahoma" w:hAnsi="Tahoma" w:cs="Tahoma" w:hint="eastAsia"/>
                <w:sz w:val="21"/>
                <w:szCs w:val="18"/>
              </w:rPr>
              <w:t>40G</w:t>
            </w:r>
            <w:r w:rsidR="00D13ACB" w:rsidRPr="009C17EC">
              <w:rPr>
                <w:rFonts w:ascii="Tahoma" w:hAnsi="Tahoma" w:cs="Tahoma" w:hint="eastAsia"/>
                <w:sz w:val="21"/>
                <w:szCs w:val="18"/>
              </w:rPr>
              <w:t>端口密度≥</w:t>
            </w:r>
            <w:r w:rsidR="00D13ACB" w:rsidRPr="009C17EC">
              <w:rPr>
                <w:rFonts w:ascii="Tahoma" w:hAnsi="Tahoma" w:cs="Tahoma" w:hint="eastAsia"/>
                <w:sz w:val="21"/>
                <w:szCs w:val="18"/>
              </w:rPr>
              <w:t>120</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宋体" w:hAnsi="宋体" w:cs="Tahoma" w:hint="eastAsia"/>
                <w:sz w:val="21"/>
                <w:szCs w:val="18"/>
              </w:rPr>
              <w:t>▲</w:t>
            </w:r>
            <w:r w:rsidRPr="009C17EC">
              <w:rPr>
                <w:rFonts w:ascii="Tahoma" w:hAnsi="Tahoma" w:cs="Tahoma" w:hint="eastAsia"/>
                <w:sz w:val="21"/>
                <w:szCs w:val="18"/>
              </w:rPr>
              <w:t>设备高度不超过</w:t>
            </w:r>
            <w:r w:rsidR="00E56E21">
              <w:rPr>
                <w:rFonts w:ascii="Tahoma" w:hAnsi="Tahoma" w:cs="Tahoma" w:hint="eastAsia"/>
                <w:sz w:val="21"/>
                <w:szCs w:val="18"/>
              </w:rPr>
              <w:t>15</w:t>
            </w:r>
            <w:r w:rsidRPr="009C17EC">
              <w:rPr>
                <w:rFonts w:ascii="Tahoma" w:hAnsi="Tahoma" w:cs="Tahoma" w:hint="eastAsia"/>
                <w:sz w:val="21"/>
                <w:szCs w:val="18"/>
              </w:rPr>
              <w:t>U</w:t>
            </w:r>
            <w:r w:rsidRPr="009C17EC">
              <w:rPr>
                <w:rFonts w:ascii="Tahoma" w:hAnsi="Tahoma" w:cs="Tahoma" w:hint="eastAsia"/>
                <w:sz w:val="21"/>
                <w:szCs w:val="18"/>
              </w:rPr>
              <w:t>机架高度，便于机房安装；</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支持异构虚拟化功能：将汇聚交换机和接入设备虚拟为单一设备，接入交换机作为汇聚交换机的一个端口扩展器进行进行管理控制。</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宋体" w:hAnsi="宋体" w:cs="Tahoma" w:hint="eastAsia"/>
                <w:sz w:val="21"/>
                <w:szCs w:val="18"/>
              </w:rPr>
              <w:t>▲</w:t>
            </w:r>
            <w:r w:rsidRPr="009C17EC">
              <w:rPr>
                <w:rFonts w:ascii="Tahoma" w:hAnsi="Tahoma" w:cs="Tahoma" w:hint="eastAsia"/>
                <w:sz w:val="21"/>
                <w:szCs w:val="18"/>
              </w:rPr>
              <w:t>配置跨机房远程</w:t>
            </w:r>
            <w:r w:rsidRPr="009C17EC">
              <w:rPr>
                <w:rFonts w:ascii="Tahoma" w:hAnsi="Tahoma" w:cs="Tahoma" w:hint="eastAsia"/>
                <w:sz w:val="21"/>
                <w:szCs w:val="18"/>
              </w:rPr>
              <w:t>N</w:t>
            </w:r>
            <w:r w:rsidRPr="009C17EC">
              <w:rPr>
                <w:rFonts w:ascii="Tahoma" w:hAnsi="Tahoma" w:cs="Tahoma" w:hint="eastAsia"/>
                <w:sz w:val="21"/>
                <w:szCs w:val="18"/>
              </w:rPr>
              <w:t>：</w:t>
            </w:r>
            <w:r w:rsidRPr="009C17EC">
              <w:rPr>
                <w:rFonts w:ascii="Tahoma" w:hAnsi="Tahoma" w:cs="Tahoma" w:hint="eastAsia"/>
                <w:sz w:val="21"/>
                <w:szCs w:val="18"/>
              </w:rPr>
              <w:t>1</w:t>
            </w:r>
            <w:r w:rsidRPr="009C17EC">
              <w:rPr>
                <w:rFonts w:ascii="Tahoma" w:hAnsi="Tahoma" w:cs="Tahoma" w:hint="eastAsia"/>
                <w:sz w:val="21"/>
                <w:szCs w:val="18"/>
              </w:rPr>
              <w:t>虚拟化功能，实现</w:t>
            </w:r>
            <w:r w:rsidRPr="009C17EC">
              <w:rPr>
                <w:rFonts w:ascii="Tahoma" w:hAnsi="Tahoma" w:cs="Tahoma" w:hint="eastAsia"/>
                <w:sz w:val="21"/>
                <w:szCs w:val="18"/>
              </w:rPr>
              <w:t>N(N</w:t>
            </w:r>
            <w:r w:rsidRPr="009C17EC">
              <w:rPr>
                <w:rFonts w:ascii="Tahoma" w:hAnsi="Tahoma" w:cs="Tahoma" w:hint="eastAsia"/>
                <w:sz w:val="21"/>
                <w:szCs w:val="18"/>
              </w:rPr>
              <w:t>≥</w:t>
            </w:r>
            <w:r w:rsidRPr="009C17EC">
              <w:rPr>
                <w:rFonts w:ascii="Tahoma" w:hAnsi="Tahoma" w:cs="Tahoma" w:hint="eastAsia"/>
                <w:sz w:val="21"/>
                <w:szCs w:val="18"/>
              </w:rPr>
              <w:t>4)</w:t>
            </w:r>
            <w:r w:rsidRPr="009C17EC">
              <w:rPr>
                <w:rFonts w:ascii="Tahoma" w:hAnsi="Tahoma" w:cs="Tahoma" w:hint="eastAsia"/>
                <w:sz w:val="21"/>
                <w:szCs w:val="18"/>
              </w:rPr>
              <w:t>台交换机虚拟为一台设备；</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支持</w:t>
            </w:r>
            <w:r w:rsidRPr="009C17EC">
              <w:rPr>
                <w:rFonts w:ascii="Tahoma" w:hAnsi="Tahoma" w:cs="Tahoma" w:hint="eastAsia"/>
                <w:sz w:val="21"/>
                <w:szCs w:val="18"/>
              </w:rPr>
              <w:t>1</w:t>
            </w:r>
            <w:r w:rsidRPr="009C17EC">
              <w:rPr>
                <w:rFonts w:ascii="Tahoma" w:hAnsi="Tahoma" w:cs="Tahoma" w:hint="eastAsia"/>
                <w:sz w:val="21"/>
                <w:szCs w:val="18"/>
              </w:rPr>
              <w:t>：</w:t>
            </w:r>
            <w:r w:rsidRPr="009C17EC">
              <w:rPr>
                <w:rFonts w:ascii="Tahoma" w:hAnsi="Tahoma" w:cs="Tahoma" w:hint="eastAsia"/>
                <w:sz w:val="21"/>
                <w:szCs w:val="18"/>
              </w:rPr>
              <w:t>N</w:t>
            </w:r>
            <w:r w:rsidRPr="009C17EC">
              <w:rPr>
                <w:rFonts w:ascii="Tahoma" w:hAnsi="Tahoma" w:cs="Tahoma" w:hint="eastAsia"/>
                <w:sz w:val="21"/>
                <w:szCs w:val="18"/>
              </w:rPr>
              <w:t>虚拟化技术，可以将</w:t>
            </w:r>
            <w:r w:rsidRPr="009C17EC">
              <w:rPr>
                <w:rFonts w:ascii="Tahoma" w:hAnsi="Tahoma" w:cs="Tahoma" w:hint="eastAsia"/>
                <w:sz w:val="21"/>
                <w:szCs w:val="18"/>
              </w:rPr>
              <w:t>1</w:t>
            </w:r>
            <w:r w:rsidRPr="009C17EC">
              <w:rPr>
                <w:rFonts w:ascii="Tahoma" w:hAnsi="Tahoma" w:cs="Tahoma" w:hint="eastAsia"/>
                <w:sz w:val="21"/>
                <w:szCs w:val="18"/>
              </w:rPr>
              <w:t>台物理设备虚拟为</w:t>
            </w:r>
            <w:r w:rsidRPr="009C17EC">
              <w:rPr>
                <w:rFonts w:ascii="Tahoma" w:hAnsi="Tahoma" w:cs="Tahoma" w:hint="eastAsia"/>
                <w:sz w:val="21"/>
                <w:szCs w:val="18"/>
              </w:rPr>
              <w:t>N(N</w:t>
            </w:r>
            <w:r w:rsidRPr="009C17EC">
              <w:rPr>
                <w:rFonts w:ascii="Tahoma" w:hAnsi="Tahoma" w:cs="Tahoma" w:hint="eastAsia"/>
                <w:sz w:val="21"/>
                <w:szCs w:val="18"/>
              </w:rPr>
              <w:t>≥</w:t>
            </w:r>
            <w:r w:rsidRPr="009C17EC">
              <w:rPr>
                <w:rFonts w:ascii="Tahoma" w:hAnsi="Tahoma" w:cs="Tahoma" w:hint="eastAsia"/>
                <w:sz w:val="21"/>
                <w:szCs w:val="18"/>
              </w:rPr>
              <w:t>4)</w:t>
            </w:r>
            <w:r w:rsidRPr="009C17EC">
              <w:rPr>
                <w:rFonts w:ascii="Tahoma" w:hAnsi="Tahoma" w:cs="Tahoma" w:hint="eastAsia"/>
                <w:sz w:val="21"/>
                <w:szCs w:val="18"/>
              </w:rPr>
              <w:t>台，每个虚拟交换机拥有独立的配置和管理界面以及独立的管理</w:t>
            </w:r>
            <w:r w:rsidRPr="009C17EC">
              <w:rPr>
                <w:rFonts w:ascii="Tahoma" w:hAnsi="Tahoma" w:cs="Tahoma" w:hint="eastAsia"/>
                <w:sz w:val="21"/>
                <w:szCs w:val="18"/>
              </w:rPr>
              <w:t xml:space="preserve">IP </w:t>
            </w:r>
            <w:r w:rsidRPr="009C17EC">
              <w:rPr>
                <w:rFonts w:ascii="Tahoma" w:hAnsi="Tahoma" w:cs="Tahoma" w:hint="eastAsia"/>
                <w:sz w:val="21"/>
                <w:szCs w:val="18"/>
              </w:rPr>
              <w:t>地址；每个虚拟交换机可独立做重启动或挂起，互不干扰；虚拟路由</w:t>
            </w:r>
            <w:r w:rsidRPr="009C17EC">
              <w:rPr>
                <w:rFonts w:ascii="Tahoma" w:hAnsi="Tahoma" w:cs="Tahoma" w:hint="eastAsia"/>
                <w:sz w:val="21"/>
                <w:szCs w:val="18"/>
              </w:rPr>
              <w:t xml:space="preserve">VRF </w:t>
            </w:r>
            <w:r w:rsidRPr="009C17EC">
              <w:rPr>
                <w:rFonts w:ascii="Tahoma" w:hAnsi="Tahoma" w:cs="Tahoma" w:hint="eastAsia"/>
                <w:sz w:val="21"/>
                <w:szCs w:val="18"/>
              </w:rPr>
              <w:t>或</w:t>
            </w:r>
            <w:r w:rsidRPr="009C17EC">
              <w:rPr>
                <w:rFonts w:ascii="Tahoma" w:hAnsi="Tahoma" w:cs="Tahoma" w:hint="eastAsia"/>
                <w:sz w:val="21"/>
                <w:szCs w:val="18"/>
              </w:rPr>
              <w:t>MCE</w:t>
            </w:r>
            <w:r w:rsidRPr="009C17EC">
              <w:rPr>
                <w:rFonts w:ascii="Tahoma" w:hAnsi="Tahoma" w:cs="Tahoma" w:hint="eastAsia"/>
                <w:sz w:val="21"/>
                <w:szCs w:val="18"/>
              </w:rPr>
              <w:t>等类似技术不能实现彻底的资源隔离，不能从硬件层面实现虚拟化，没有独立管理平面，不作为对该技术规格的响应。</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支持</w:t>
            </w:r>
            <w:r w:rsidRPr="009C17EC">
              <w:rPr>
                <w:rFonts w:ascii="Tahoma" w:hAnsi="Tahoma" w:cs="Tahoma" w:hint="eastAsia"/>
                <w:sz w:val="21"/>
                <w:szCs w:val="18"/>
              </w:rPr>
              <w:t>OPENFLOW 1.3</w:t>
            </w:r>
            <w:r w:rsidRPr="009C17EC">
              <w:rPr>
                <w:rFonts w:ascii="Tahoma" w:hAnsi="Tahoma" w:cs="Tahoma" w:hint="eastAsia"/>
                <w:sz w:val="21"/>
                <w:szCs w:val="18"/>
              </w:rPr>
              <w:t>标准，官方网站可查；支持普通模式和</w:t>
            </w:r>
            <w:r w:rsidRPr="009C17EC">
              <w:rPr>
                <w:rFonts w:ascii="Tahoma" w:hAnsi="Tahoma" w:cs="Tahoma" w:hint="eastAsia"/>
                <w:sz w:val="21"/>
                <w:szCs w:val="18"/>
              </w:rPr>
              <w:t>Openflow</w:t>
            </w:r>
            <w:r w:rsidRPr="009C17EC">
              <w:rPr>
                <w:rFonts w:ascii="Tahoma" w:hAnsi="Tahoma" w:cs="Tahoma" w:hint="eastAsia"/>
                <w:sz w:val="21"/>
                <w:szCs w:val="18"/>
              </w:rPr>
              <w:t>模式切换，需提供官网网站命令手册佐证；</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宋体" w:hAnsi="宋体" w:cs="Tahoma" w:hint="eastAsia"/>
                <w:sz w:val="21"/>
                <w:szCs w:val="18"/>
              </w:rPr>
              <w:t>▲</w:t>
            </w:r>
            <w:r w:rsidRPr="009C17EC">
              <w:rPr>
                <w:rFonts w:ascii="Tahoma" w:hAnsi="Tahoma" w:cs="Tahoma" w:hint="eastAsia"/>
                <w:sz w:val="21"/>
                <w:szCs w:val="18"/>
              </w:rPr>
              <w:t>支持</w:t>
            </w:r>
            <w:r w:rsidRPr="009C17EC">
              <w:rPr>
                <w:rFonts w:ascii="Tahoma" w:hAnsi="Tahoma" w:cs="Tahoma" w:hint="eastAsia"/>
                <w:sz w:val="21"/>
                <w:szCs w:val="18"/>
              </w:rPr>
              <w:t>FCoE</w:t>
            </w:r>
            <w:r w:rsidRPr="009C17EC">
              <w:rPr>
                <w:rFonts w:ascii="Tahoma" w:hAnsi="Tahoma" w:cs="Tahoma" w:hint="eastAsia"/>
                <w:sz w:val="21"/>
                <w:szCs w:val="18"/>
              </w:rPr>
              <w:t>：支持</w:t>
            </w:r>
            <w:r w:rsidRPr="009C17EC">
              <w:rPr>
                <w:rFonts w:ascii="Tahoma" w:hAnsi="Tahoma" w:cs="Tahoma" w:hint="eastAsia"/>
                <w:sz w:val="21"/>
                <w:szCs w:val="18"/>
              </w:rPr>
              <w:t>FCF</w:t>
            </w:r>
            <w:r w:rsidRPr="009C17EC">
              <w:rPr>
                <w:rFonts w:ascii="Tahoma" w:hAnsi="Tahoma" w:cs="Tahoma" w:hint="eastAsia"/>
                <w:sz w:val="21"/>
                <w:szCs w:val="18"/>
              </w:rPr>
              <w:t>模式转发，</w:t>
            </w:r>
            <w:r w:rsidRPr="009C17EC">
              <w:rPr>
                <w:rFonts w:ascii="Tahoma" w:hAnsi="Tahoma" w:cs="Tahoma" w:hint="eastAsia"/>
                <w:sz w:val="21"/>
                <w:szCs w:val="18"/>
              </w:rPr>
              <w:t>VSAN</w:t>
            </w:r>
            <w:r w:rsidRPr="009C17EC">
              <w:rPr>
                <w:rFonts w:ascii="Tahoma" w:hAnsi="Tahoma" w:cs="Tahoma" w:hint="eastAsia"/>
                <w:sz w:val="21"/>
                <w:szCs w:val="18"/>
              </w:rPr>
              <w:t>的创建及配置，支持</w:t>
            </w:r>
            <w:r w:rsidRPr="009C17EC">
              <w:rPr>
                <w:rFonts w:ascii="Tahoma" w:hAnsi="Tahoma" w:cs="Tahoma" w:hint="eastAsia"/>
                <w:sz w:val="21"/>
                <w:szCs w:val="18"/>
              </w:rPr>
              <w:t>FC</w:t>
            </w:r>
            <w:r w:rsidRPr="009C17EC">
              <w:rPr>
                <w:rFonts w:ascii="Tahoma" w:hAnsi="Tahoma" w:cs="Tahoma" w:hint="eastAsia"/>
                <w:sz w:val="21"/>
                <w:szCs w:val="18"/>
              </w:rPr>
              <w:t>地址的分配及</w:t>
            </w:r>
            <w:r w:rsidRPr="009C17EC">
              <w:rPr>
                <w:rFonts w:ascii="Tahoma" w:hAnsi="Tahoma" w:cs="Tahoma" w:hint="eastAsia"/>
                <w:sz w:val="21"/>
                <w:szCs w:val="18"/>
              </w:rPr>
              <w:t>WWN</w:t>
            </w:r>
            <w:r w:rsidRPr="009C17EC">
              <w:rPr>
                <w:rFonts w:ascii="Tahoma" w:hAnsi="Tahoma" w:cs="Tahoma" w:hint="eastAsia"/>
                <w:sz w:val="21"/>
                <w:szCs w:val="18"/>
              </w:rPr>
              <w:t>地址和</w:t>
            </w:r>
            <w:r w:rsidRPr="009C17EC">
              <w:rPr>
                <w:rFonts w:ascii="Tahoma" w:hAnsi="Tahoma" w:cs="Tahoma" w:hint="eastAsia"/>
                <w:sz w:val="21"/>
                <w:szCs w:val="18"/>
              </w:rPr>
              <w:t>FC</w:t>
            </w:r>
            <w:r w:rsidRPr="009C17EC">
              <w:rPr>
                <w:rFonts w:ascii="Tahoma" w:hAnsi="Tahoma" w:cs="Tahoma" w:hint="eastAsia"/>
                <w:sz w:val="21"/>
                <w:szCs w:val="18"/>
              </w:rPr>
              <w:t>地址的绑定等功能；提供相应配置手册截图且官网可查；提供四川省内</w:t>
            </w:r>
            <w:r w:rsidRPr="009C17EC">
              <w:rPr>
                <w:rFonts w:ascii="Tahoma" w:hAnsi="Tahoma" w:cs="Tahoma" w:hint="eastAsia"/>
                <w:sz w:val="21"/>
                <w:szCs w:val="18"/>
              </w:rPr>
              <w:t>FCoE</w:t>
            </w:r>
            <w:r w:rsidRPr="009C17EC">
              <w:rPr>
                <w:rFonts w:ascii="Tahoma" w:hAnsi="Tahoma" w:cs="Tahoma" w:hint="eastAsia"/>
                <w:sz w:val="21"/>
                <w:szCs w:val="18"/>
              </w:rPr>
              <w:t>用户使用报告；</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支持</w:t>
            </w:r>
            <w:r w:rsidRPr="009C17EC">
              <w:rPr>
                <w:rFonts w:ascii="Tahoma" w:hAnsi="Tahoma" w:cs="Tahoma" w:hint="eastAsia"/>
                <w:sz w:val="21"/>
                <w:szCs w:val="18"/>
              </w:rPr>
              <w:t>IPv6</w:t>
            </w:r>
            <w:r w:rsidRPr="009C17EC">
              <w:rPr>
                <w:rFonts w:ascii="Tahoma" w:hAnsi="Tahoma" w:cs="Tahoma" w:hint="eastAsia"/>
                <w:sz w:val="21"/>
                <w:szCs w:val="18"/>
              </w:rPr>
              <w:t>手工隧道、</w:t>
            </w:r>
            <w:r w:rsidRPr="009C17EC">
              <w:rPr>
                <w:rFonts w:ascii="Tahoma" w:hAnsi="Tahoma" w:cs="Tahoma" w:hint="eastAsia"/>
                <w:sz w:val="21"/>
                <w:szCs w:val="18"/>
              </w:rPr>
              <w:t>6to4</w:t>
            </w:r>
            <w:r w:rsidRPr="009C17EC">
              <w:rPr>
                <w:rFonts w:ascii="Tahoma" w:hAnsi="Tahoma" w:cs="Tahoma" w:hint="eastAsia"/>
                <w:sz w:val="21"/>
                <w:szCs w:val="18"/>
              </w:rPr>
              <w:t>隧道、</w:t>
            </w:r>
            <w:r w:rsidRPr="009C17EC">
              <w:rPr>
                <w:rFonts w:ascii="Tahoma" w:hAnsi="Tahoma" w:cs="Tahoma" w:hint="eastAsia"/>
                <w:sz w:val="21"/>
                <w:szCs w:val="18"/>
              </w:rPr>
              <w:t>ISATAP</w:t>
            </w:r>
            <w:r w:rsidRPr="009C17EC">
              <w:rPr>
                <w:rFonts w:ascii="Tahoma" w:hAnsi="Tahoma" w:cs="Tahoma" w:hint="eastAsia"/>
                <w:sz w:val="21"/>
                <w:szCs w:val="18"/>
              </w:rPr>
              <w:t>隧道、</w:t>
            </w:r>
            <w:r w:rsidRPr="009C17EC">
              <w:rPr>
                <w:rFonts w:ascii="Tahoma" w:hAnsi="Tahoma" w:cs="Tahoma" w:hint="eastAsia"/>
                <w:sz w:val="21"/>
                <w:szCs w:val="18"/>
              </w:rPr>
              <w:t>GRE</w:t>
            </w:r>
            <w:r w:rsidRPr="009C17EC">
              <w:rPr>
                <w:rFonts w:ascii="Tahoma" w:hAnsi="Tahoma" w:cs="Tahoma" w:hint="eastAsia"/>
                <w:sz w:val="21"/>
                <w:szCs w:val="18"/>
              </w:rPr>
              <w:t>隧道、</w:t>
            </w:r>
            <w:r w:rsidRPr="009C17EC">
              <w:rPr>
                <w:rFonts w:ascii="Tahoma" w:hAnsi="Tahoma" w:cs="Tahoma" w:hint="eastAsia"/>
                <w:sz w:val="21"/>
                <w:szCs w:val="18"/>
              </w:rPr>
              <w:t>IPv4</w:t>
            </w:r>
            <w:r w:rsidRPr="009C17EC">
              <w:rPr>
                <w:rFonts w:ascii="Tahoma" w:hAnsi="Tahoma" w:cs="Tahoma" w:hint="eastAsia"/>
                <w:sz w:val="21"/>
                <w:szCs w:val="18"/>
              </w:rPr>
              <w:t>兼容自动配置隧道；</w:t>
            </w:r>
          </w:p>
          <w:p w:rsidR="009C17EC" w:rsidRDefault="00D13ACB" w:rsidP="00D13ACB">
            <w:pPr>
              <w:pStyle w:val="a5"/>
              <w:numPr>
                <w:ilvl w:val="0"/>
                <w:numId w:val="29"/>
              </w:numPr>
              <w:ind w:right="76" w:firstLineChars="0"/>
              <w:jc w:val="left"/>
              <w:rPr>
                <w:rFonts w:ascii="Tahoma" w:hAnsi="Tahoma" w:cs="Tahoma"/>
                <w:sz w:val="21"/>
                <w:szCs w:val="18"/>
              </w:rPr>
            </w:pPr>
            <w:r w:rsidRPr="009C17EC">
              <w:rPr>
                <w:rFonts w:ascii="宋体" w:hAnsi="宋体" w:cs="Tahoma" w:hint="eastAsia"/>
                <w:sz w:val="21"/>
                <w:szCs w:val="18"/>
              </w:rPr>
              <w:t>▲</w:t>
            </w:r>
            <w:r w:rsidRPr="009C17EC">
              <w:rPr>
                <w:rFonts w:ascii="Tahoma" w:hAnsi="Tahoma" w:cs="Tahoma" w:hint="eastAsia"/>
                <w:sz w:val="21"/>
                <w:szCs w:val="18"/>
              </w:rPr>
              <w:t>支持</w:t>
            </w:r>
            <w:r w:rsidRPr="009C17EC">
              <w:rPr>
                <w:rFonts w:ascii="Tahoma" w:hAnsi="Tahoma" w:cs="Tahoma" w:hint="eastAsia"/>
                <w:sz w:val="21"/>
                <w:szCs w:val="18"/>
              </w:rPr>
              <w:t>VxLAN</w:t>
            </w:r>
            <w:r w:rsidRPr="009C17EC">
              <w:rPr>
                <w:rFonts w:ascii="Tahoma" w:hAnsi="Tahoma" w:cs="Tahoma" w:hint="eastAsia"/>
                <w:sz w:val="21"/>
                <w:szCs w:val="18"/>
              </w:rPr>
              <w:t>，支持</w:t>
            </w:r>
            <w:r w:rsidRPr="009C17EC">
              <w:rPr>
                <w:rFonts w:ascii="Tahoma" w:hAnsi="Tahoma" w:cs="Tahoma" w:hint="eastAsia"/>
                <w:sz w:val="21"/>
                <w:szCs w:val="18"/>
              </w:rPr>
              <w:t>VxLAN</w:t>
            </w:r>
            <w:r w:rsidRPr="009C17EC">
              <w:rPr>
                <w:rFonts w:ascii="Tahoma" w:hAnsi="Tahoma" w:cs="Tahoma" w:hint="eastAsia"/>
                <w:sz w:val="21"/>
                <w:szCs w:val="18"/>
              </w:rPr>
              <w:t>路由、支持</w:t>
            </w:r>
            <w:r w:rsidRPr="009C17EC">
              <w:rPr>
                <w:rFonts w:ascii="Tahoma" w:hAnsi="Tahoma" w:cs="Tahoma" w:hint="eastAsia"/>
                <w:sz w:val="21"/>
                <w:szCs w:val="18"/>
              </w:rPr>
              <w:t>VxLAN</w:t>
            </w:r>
            <w:r w:rsidRPr="009C17EC">
              <w:rPr>
                <w:rFonts w:ascii="Tahoma" w:hAnsi="Tahoma" w:cs="Tahoma" w:hint="eastAsia"/>
                <w:sz w:val="21"/>
                <w:szCs w:val="18"/>
              </w:rPr>
              <w:t>网管，支持</w:t>
            </w:r>
            <w:r w:rsidRPr="009C17EC">
              <w:rPr>
                <w:rFonts w:ascii="Tahoma" w:hAnsi="Tahoma" w:cs="Tahoma" w:hint="eastAsia"/>
                <w:sz w:val="21"/>
                <w:szCs w:val="18"/>
              </w:rPr>
              <w:t>OpenFlow</w:t>
            </w:r>
            <w:r w:rsidRPr="009C17EC">
              <w:rPr>
                <w:rFonts w:ascii="Tahoma" w:hAnsi="Tahoma" w:cs="Tahoma" w:hint="eastAsia"/>
                <w:sz w:val="21"/>
                <w:szCs w:val="18"/>
              </w:rPr>
              <w:t>方式的集中控制平面。</w:t>
            </w:r>
          </w:p>
          <w:p w:rsidR="00D13ACB" w:rsidRPr="009C17EC" w:rsidRDefault="00D13ACB" w:rsidP="00D13ACB">
            <w:pPr>
              <w:pStyle w:val="a5"/>
              <w:numPr>
                <w:ilvl w:val="0"/>
                <w:numId w:val="29"/>
              </w:numPr>
              <w:ind w:right="76" w:firstLineChars="0"/>
              <w:jc w:val="left"/>
              <w:rPr>
                <w:rFonts w:ascii="Tahoma" w:hAnsi="Tahoma" w:cs="Tahoma"/>
                <w:sz w:val="21"/>
                <w:szCs w:val="18"/>
              </w:rPr>
            </w:pPr>
            <w:r w:rsidRPr="009C17EC">
              <w:rPr>
                <w:rFonts w:ascii="Tahoma" w:hAnsi="Tahoma" w:cs="Tahoma" w:hint="eastAsia"/>
                <w:sz w:val="21"/>
                <w:szCs w:val="18"/>
              </w:rPr>
              <w:t>★需提供入网证编号和扫描件以备查验。</w:t>
            </w:r>
          </w:p>
        </w:tc>
        <w:tc>
          <w:tcPr>
            <w:tcW w:w="1268" w:type="dxa"/>
            <w:tcBorders>
              <w:top w:val="single" w:sz="4" w:space="0" w:color="auto"/>
              <w:left w:val="single" w:sz="4" w:space="0" w:color="auto"/>
              <w:bottom w:val="single" w:sz="4" w:space="0" w:color="auto"/>
              <w:right w:val="single" w:sz="4" w:space="0" w:color="auto"/>
            </w:tcBorders>
            <w:vAlign w:val="center"/>
          </w:tcPr>
          <w:p w:rsidR="00C64306" w:rsidRPr="00063676" w:rsidRDefault="00C64306" w:rsidP="00063676">
            <w:pPr>
              <w:ind w:left="420" w:right="76"/>
              <w:jc w:val="left"/>
              <w:rPr>
                <w:rFonts w:ascii="Tahoma" w:hAnsi="Tahoma" w:cs="Tahoma"/>
                <w:sz w:val="21"/>
                <w:szCs w:val="18"/>
              </w:rPr>
            </w:pPr>
          </w:p>
        </w:tc>
      </w:tr>
      <w:tr w:rsidR="00063676" w:rsidRPr="00334672" w:rsidTr="000C3B6A">
        <w:trPr>
          <w:trHeight w:val="1367"/>
          <w:jc w:val="center"/>
        </w:trPr>
        <w:tc>
          <w:tcPr>
            <w:tcW w:w="526" w:type="dxa"/>
            <w:tcBorders>
              <w:top w:val="single" w:sz="4" w:space="0" w:color="auto"/>
              <w:left w:val="single" w:sz="4" w:space="0" w:color="auto"/>
              <w:bottom w:val="single" w:sz="4" w:space="0" w:color="auto"/>
              <w:right w:val="single" w:sz="4" w:space="0" w:color="auto"/>
            </w:tcBorders>
            <w:vAlign w:val="center"/>
          </w:tcPr>
          <w:p w:rsidR="00063676" w:rsidRPr="009C17EC" w:rsidRDefault="00063676" w:rsidP="009C17EC">
            <w:pPr>
              <w:ind w:right="76"/>
              <w:jc w:val="center"/>
              <w:rPr>
                <w:rFonts w:ascii="Tahoma" w:hAnsi="Tahoma" w:cs="Tahoma"/>
                <w:b/>
                <w:sz w:val="21"/>
                <w:szCs w:val="18"/>
              </w:rPr>
            </w:pPr>
            <w:r w:rsidRPr="009C17EC">
              <w:rPr>
                <w:rFonts w:ascii="Tahoma" w:hAnsi="Tahoma" w:cs="Tahoma" w:hint="eastAsia"/>
                <w:b/>
                <w:sz w:val="21"/>
                <w:szCs w:val="18"/>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rsidR="00063676" w:rsidRDefault="00063676" w:rsidP="009C17EC">
            <w:r>
              <w:rPr>
                <w:rFonts w:hint="eastAsia"/>
              </w:rPr>
              <w:t>接入交换机</w:t>
            </w:r>
          </w:p>
        </w:tc>
        <w:tc>
          <w:tcPr>
            <w:tcW w:w="851" w:type="dxa"/>
            <w:tcBorders>
              <w:top w:val="single" w:sz="4" w:space="0" w:color="auto"/>
              <w:left w:val="single" w:sz="4" w:space="0" w:color="auto"/>
              <w:bottom w:val="single" w:sz="4" w:space="0" w:color="auto"/>
              <w:right w:val="single" w:sz="4" w:space="0" w:color="auto"/>
            </w:tcBorders>
            <w:vAlign w:val="center"/>
          </w:tcPr>
          <w:p w:rsidR="00063676" w:rsidRPr="00334672" w:rsidRDefault="00063676" w:rsidP="009C17EC">
            <w:pPr>
              <w:ind w:right="76"/>
              <w:jc w:val="center"/>
              <w:rPr>
                <w:rFonts w:ascii="Tahoma" w:hAnsi="Tahoma" w:cs="Tahoma"/>
                <w:sz w:val="21"/>
                <w:szCs w:val="18"/>
              </w:rPr>
            </w:pPr>
            <w:r>
              <w:rPr>
                <w:rFonts w:ascii="Tahoma" w:hAnsi="Tahoma" w:cs="Tahoma" w:hint="eastAsia"/>
                <w:sz w:val="18"/>
                <w:szCs w:val="18"/>
              </w:rPr>
              <w:t>112</w:t>
            </w:r>
            <w:r>
              <w:rPr>
                <w:rFonts w:ascii="Tahoma" w:hAnsi="Tahoma" w:cs="Tahoma" w:hint="eastAsia"/>
                <w:sz w:val="18"/>
                <w:szCs w:val="18"/>
              </w:rPr>
              <w:t>台（用于内网）</w:t>
            </w:r>
          </w:p>
        </w:tc>
        <w:tc>
          <w:tcPr>
            <w:tcW w:w="6436" w:type="dxa"/>
            <w:tcBorders>
              <w:top w:val="single" w:sz="4" w:space="0" w:color="auto"/>
              <w:left w:val="single" w:sz="4" w:space="0" w:color="auto"/>
              <w:bottom w:val="single" w:sz="4" w:space="0" w:color="auto"/>
              <w:right w:val="single" w:sz="4" w:space="0" w:color="auto"/>
            </w:tcBorders>
            <w:vAlign w:val="center"/>
          </w:tcPr>
          <w:p w:rsidR="00063676" w:rsidRDefault="00063676" w:rsidP="00FC790A">
            <w:pPr>
              <w:numPr>
                <w:ilvl w:val="0"/>
                <w:numId w:val="11"/>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★交换能力≥</w:t>
            </w:r>
            <w:r>
              <w:rPr>
                <w:rFonts w:ascii="Tahoma" w:hAnsi="Tahoma" w:cs="Tahoma" w:hint="eastAsia"/>
                <w:color w:val="000000"/>
                <w:sz w:val="21"/>
                <w:szCs w:val="21"/>
              </w:rPr>
              <w:t>240</w:t>
            </w:r>
            <w:r w:rsidRPr="00984B99">
              <w:rPr>
                <w:rFonts w:ascii="Tahoma" w:hAnsi="Tahoma" w:cs="Tahoma" w:hint="eastAsia"/>
                <w:color w:val="000000"/>
                <w:sz w:val="21"/>
                <w:szCs w:val="21"/>
              </w:rPr>
              <w:t>Gbps</w:t>
            </w:r>
            <w:r w:rsidRPr="00984B99">
              <w:rPr>
                <w:rFonts w:ascii="Tahoma" w:hAnsi="Tahoma" w:cs="Tahoma" w:hint="eastAsia"/>
                <w:color w:val="000000"/>
                <w:sz w:val="21"/>
                <w:szCs w:val="21"/>
              </w:rPr>
              <w:t>，包转发速率≥</w:t>
            </w:r>
            <w:r w:rsidRPr="00984B99">
              <w:rPr>
                <w:rFonts w:ascii="Tahoma" w:hAnsi="Tahoma" w:cs="Tahoma" w:hint="eastAsia"/>
                <w:color w:val="000000"/>
                <w:sz w:val="21"/>
                <w:szCs w:val="21"/>
              </w:rPr>
              <w:t>1</w:t>
            </w:r>
            <w:r>
              <w:rPr>
                <w:rFonts w:ascii="Tahoma" w:hAnsi="Tahoma" w:cs="Tahoma" w:hint="eastAsia"/>
                <w:color w:val="000000"/>
                <w:sz w:val="21"/>
                <w:szCs w:val="21"/>
              </w:rPr>
              <w:t>28</w:t>
            </w:r>
            <w:r w:rsidRPr="00984B99">
              <w:rPr>
                <w:rFonts w:ascii="Tahoma" w:hAnsi="Tahoma" w:cs="Tahoma" w:hint="eastAsia"/>
                <w:color w:val="000000"/>
                <w:sz w:val="21"/>
                <w:szCs w:val="21"/>
              </w:rPr>
              <w:t>Mpps</w:t>
            </w:r>
            <w:r w:rsidRPr="00984B99">
              <w:rPr>
                <w:rFonts w:ascii="Tahoma" w:hAnsi="Tahoma" w:cs="Tahoma" w:hint="eastAsia"/>
                <w:color w:val="000000"/>
                <w:sz w:val="21"/>
                <w:szCs w:val="21"/>
              </w:rPr>
              <w:t>；</w:t>
            </w:r>
          </w:p>
          <w:p w:rsidR="00063676" w:rsidRDefault="00063676" w:rsidP="00FC790A">
            <w:pPr>
              <w:numPr>
                <w:ilvl w:val="0"/>
                <w:numId w:val="11"/>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w:t>
            </w:r>
            <w:r w:rsidRPr="006C329E">
              <w:rPr>
                <w:rFonts w:ascii="Tahoma" w:hAnsi="Tahoma" w:cs="Tahoma" w:hint="eastAsia"/>
                <w:color w:val="000000"/>
                <w:sz w:val="21"/>
                <w:szCs w:val="21"/>
              </w:rPr>
              <w:t>支持</w:t>
            </w:r>
            <w:r>
              <w:rPr>
                <w:rFonts w:ascii="Tahoma" w:hAnsi="Tahoma" w:cs="Tahoma" w:hint="eastAsia"/>
                <w:color w:val="000000"/>
                <w:sz w:val="21"/>
                <w:szCs w:val="21"/>
              </w:rPr>
              <w:t>IPv4/IPv6</w:t>
            </w:r>
            <w:r>
              <w:rPr>
                <w:rFonts w:ascii="Tahoma" w:hAnsi="Tahoma" w:cs="Tahoma" w:hint="eastAsia"/>
                <w:color w:val="000000"/>
                <w:sz w:val="21"/>
                <w:szCs w:val="21"/>
              </w:rPr>
              <w:t>静态路由、</w:t>
            </w:r>
            <w:r>
              <w:rPr>
                <w:rFonts w:ascii="Tahoma" w:hAnsi="Tahoma" w:cs="Tahoma" w:hint="eastAsia"/>
                <w:color w:val="000000"/>
                <w:sz w:val="21"/>
                <w:szCs w:val="21"/>
              </w:rPr>
              <w:t>RIP</w:t>
            </w:r>
            <w:r>
              <w:rPr>
                <w:rFonts w:ascii="Tahoma" w:hAnsi="Tahoma" w:cs="Tahoma" w:hint="eastAsia"/>
                <w:color w:val="000000"/>
                <w:sz w:val="21"/>
                <w:szCs w:val="21"/>
              </w:rPr>
              <w:t>、</w:t>
            </w:r>
            <w:r>
              <w:rPr>
                <w:rFonts w:ascii="Tahoma" w:hAnsi="Tahoma" w:cs="Tahoma" w:hint="eastAsia"/>
                <w:color w:val="000000"/>
                <w:sz w:val="21"/>
                <w:szCs w:val="21"/>
              </w:rPr>
              <w:t>RIPng</w:t>
            </w:r>
            <w:r>
              <w:rPr>
                <w:rFonts w:ascii="Tahoma" w:hAnsi="Tahoma" w:cs="Tahoma" w:hint="eastAsia"/>
                <w:color w:val="000000"/>
                <w:sz w:val="21"/>
                <w:szCs w:val="21"/>
              </w:rPr>
              <w:t>；</w:t>
            </w:r>
          </w:p>
          <w:p w:rsidR="00063676" w:rsidRPr="00984B99" w:rsidRDefault="00063676" w:rsidP="00FC790A">
            <w:pPr>
              <w:numPr>
                <w:ilvl w:val="0"/>
                <w:numId w:val="11"/>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配置跨楼栋虚拟化技术功能，实现不同楼栋多台交换机虚拟为一台设备，在扩展端口和性能的同时，实现设备冗</w:t>
            </w:r>
            <w:r>
              <w:rPr>
                <w:rFonts w:ascii="Tahoma" w:hAnsi="Tahoma" w:cs="Tahoma" w:hint="eastAsia"/>
                <w:color w:val="000000"/>
                <w:sz w:val="21"/>
                <w:szCs w:val="21"/>
              </w:rPr>
              <w:t>余，简化路由规划。两台设备共享同一个路由表，可以视为一台设备。</w:t>
            </w:r>
          </w:p>
          <w:p w:rsidR="00063676" w:rsidRPr="00984B99" w:rsidRDefault="00063676" w:rsidP="00FC790A">
            <w:pPr>
              <w:numPr>
                <w:ilvl w:val="0"/>
                <w:numId w:val="11"/>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支持基于</w:t>
            </w:r>
            <w:r w:rsidRPr="00984B99">
              <w:rPr>
                <w:rFonts w:ascii="Tahoma" w:hAnsi="Tahoma" w:cs="Tahoma" w:hint="eastAsia"/>
                <w:color w:val="000000"/>
                <w:sz w:val="21"/>
                <w:szCs w:val="21"/>
              </w:rPr>
              <w:t>IP</w:t>
            </w:r>
            <w:r w:rsidRPr="00984B99">
              <w:rPr>
                <w:rFonts w:ascii="Tahoma" w:hAnsi="Tahoma" w:cs="Tahoma" w:hint="eastAsia"/>
                <w:color w:val="000000"/>
                <w:sz w:val="21"/>
                <w:szCs w:val="21"/>
              </w:rPr>
              <w:t>、</w:t>
            </w:r>
            <w:r w:rsidRPr="00984B99">
              <w:rPr>
                <w:rFonts w:ascii="Tahoma" w:hAnsi="Tahoma" w:cs="Tahoma" w:hint="eastAsia"/>
                <w:color w:val="000000"/>
                <w:sz w:val="21"/>
                <w:szCs w:val="21"/>
              </w:rPr>
              <w:t>MAC</w:t>
            </w:r>
            <w:r w:rsidRPr="00984B99">
              <w:rPr>
                <w:rFonts w:ascii="Tahoma" w:hAnsi="Tahoma" w:cs="Tahoma" w:hint="eastAsia"/>
                <w:color w:val="000000"/>
                <w:sz w:val="21"/>
                <w:szCs w:val="21"/>
              </w:rPr>
              <w:t>、协议、</w:t>
            </w:r>
            <w:r w:rsidRPr="00984B99">
              <w:rPr>
                <w:rFonts w:ascii="Tahoma" w:hAnsi="Tahoma" w:cs="Tahoma" w:hint="eastAsia"/>
                <w:color w:val="000000"/>
                <w:sz w:val="21"/>
                <w:szCs w:val="21"/>
              </w:rPr>
              <w:t>IP</w:t>
            </w:r>
            <w:r w:rsidRPr="00984B99">
              <w:rPr>
                <w:rFonts w:ascii="Tahoma" w:hAnsi="Tahoma" w:cs="Tahoma" w:hint="eastAsia"/>
                <w:color w:val="000000"/>
                <w:sz w:val="21"/>
                <w:szCs w:val="21"/>
              </w:rPr>
              <w:t>子网的</w:t>
            </w:r>
            <w:r w:rsidRPr="00984B99">
              <w:rPr>
                <w:rFonts w:ascii="Tahoma" w:hAnsi="Tahoma" w:cs="Tahoma" w:hint="eastAsia"/>
                <w:color w:val="000000"/>
                <w:sz w:val="21"/>
                <w:szCs w:val="21"/>
              </w:rPr>
              <w:t>VLAN</w:t>
            </w:r>
            <w:r w:rsidRPr="00984B99">
              <w:rPr>
                <w:rFonts w:ascii="Tahoma" w:hAnsi="Tahoma" w:cs="Tahoma" w:hint="eastAsia"/>
                <w:color w:val="000000"/>
                <w:sz w:val="21"/>
                <w:szCs w:val="21"/>
              </w:rPr>
              <w:t>，支持</w:t>
            </w:r>
            <w:r w:rsidRPr="00984B99">
              <w:rPr>
                <w:rFonts w:ascii="Tahoma" w:hAnsi="Tahoma" w:cs="Tahoma" w:hint="eastAsia"/>
                <w:color w:val="000000"/>
                <w:sz w:val="21"/>
                <w:szCs w:val="21"/>
              </w:rPr>
              <w:t>Guest VLAN</w:t>
            </w:r>
            <w:r w:rsidRPr="00984B99">
              <w:rPr>
                <w:rFonts w:ascii="Tahoma" w:hAnsi="Tahoma" w:cs="Tahoma" w:hint="eastAsia"/>
                <w:color w:val="000000"/>
                <w:sz w:val="21"/>
                <w:szCs w:val="21"/>
              </w:rPr>
              <w:t>。当接入交换机不支持</w:t>
            </w:r>
            <w:r w:rsidRPr="00984B99">
              <w:rPr>
                <w:rFonts w:ascii="Tahoma" w:hAnsi="Tahoma" w:cs="Tahoma" w:hint="eastAsia"/>
                <w:color w:val="000000"/>
                <w:sz w:val="21"/>
                <w:szCs w:val="21"/>
              </w:rPr>
              <w:t>VLAN</w:t>
            </w:r>
            <w:r w:rsidRPr="00984B99">
              <w:rPr>
                <w:rFonts w:ascii="Tahoma" w:hAnsi="Tahoma" w:cs="Tahoma" w:hint="eastAsia"/>
                <w:color w:val="000000"/>
                <w:sz w:val="21"/>
                <w:szCs w:val="21"/>
              </w:rPr>
              <w:t>时，可通过基于</w:t>
            </w:r>
            <w:r w:rsidRPr="00984B99">
              <w:rPr>
                <w:rFonts w:ascii="Tahoma" w:hAnsi="Tahoma" w:cs="Tahoma" w:hint="eastAsia"/>
                <w:color w:val="000000"/>
                <w:sz w:val="21"/>
                <w:szCs w:val="21"/>
              </w:rPr>
              <w:t>MAC VLAN</w:t>
            </w:r>
            <w:r w:rsidRPr="00984B99">
              <w:rPr>
                <w:rFonts w:ascii="Tahoma" w:hAnsi="Tahoma" w:cs="Tahoma" w:hint="eastAsia"/>
                <w:color w:val="000000"/>
                <w:sz w:val="21"/>
                <w:szCs w:val="21"/>
              </w:rPr>
              <w:t>对接入端口划分多个</w:t>
            </w:r>
            <w:r w:rsidRPr="00984B99">
              <w:rPr>
                <w:rFonts w:ascii="Tahoma" w:hAnsi="Tahoma" w:cs="Tahoma" w:hint="eastAsia"/>
                <w:color w:val="000000"/>
                <w:sz w:val="21"/>
                <w:szCs w:val="21"/>
              </w:rPr>
              <w:t>VLAN</w:t>
            </w:r>
          </w:p>
          <w:p w:rsidR="00063676" w:rsidRDefault="00063676" w:rsidP="00FC790A">
            <w:pPr>
              <w:numPr>
                <w:ilvl w:val="0"/>
                <w:numId w:val="11"/>
              </w:numPr>
              <w:tabs>
                <w:tab w:val="left" w:pos="4188"/>
              </w:tabs>
              <w:spacing w:line="300" w:lineRule="auto"/>
              <w:ind w:right="76"/>
              <w:jc w:val="left"/>
              <w:rPr>
                <w:rFonts w:ascii="Tahoma" w:hAnsi="Tahoma" w:cs="Tahoma"/>
                <w:color w:val="000000"/>
                <w:sz w:val="21"/>
                <w:szCs w:val="21"/>
              </w:rPr>
            </w:pPr>
            <w:r>
              <w:rPr>
                <w:rFonts w:ascii="宋体" w:hAnsi="宋体" w:cs="Tahoma" w:hint="eastAsia"/>
                <w:sz w:val="21"/>
                <w:szCs w:val="18"/>
              </w:rPr>
              <w:t>▲</w:t>
            </w:r>
            <w:r w:rsidRPr="00984B99">
              <w:rPr>
                <w:rFonts w:ascii="Tahoma" w:hAnsi="Tahoma" w:cs="Tahoma" w:hint="eastAsia"/>
                <w:color w:val="000000"/>
                <w:sz w:val="21"/>
                <w:szCs w:val="21"/>
              </w:rPr>
              <w:t>配置异构虚拟化</w:t>
            </w:r>
            <w:r>
              <w:rPr>
                <w:rFonts w:ascii="Tahoma" w:hAnsi="Tahoma" w:cs="Tahoma" w:hint="eastAsia"/>
                <w:color w:val="000000"/>
                <w:sz w:val="21"/>
                <w:szCs w:val="21"/>
              </w:rPr>
              <w:t>功</w:t>
            </w:r>
            <w:r w:rsidRPr="00984B99">
              <w:rPr>
                <w:rFonts w:ascii="Tahoma" w:hAnsi="Tahoma" w:cs="Tahoma" w:hint="eastAsia"/>
                <w:color w:val="000000"/>
                <w:sz w:val="21"/>
                <w:szCs w:val="21"/>
              </w:rPr>
              <w:t>能：将</w:t>
            </w:r>
            <w:r>
              <w:rPr>
                <w:rFonts w:ascii="Tahoma" w:hAnsi="Tahoma" w:cs="Tahoma" w:hint="eastAsia"/>
                <w:color w:val="000000"/>
                <w:sz w:val="21"/>
                <w:szCs w:val="21"/>
              </w:rPr>
              <w:t>汇聚交换机</w:t>
            </w:r>
            <w:r w:rsidRPr="00984B99">
              <w:rPr>
                <w:rFonts w:ascii="Tahoma" w:hAnsi="Tahoma" w:cs="Tahoma" w:hint="eastAsia"/>
                <w:color w:val="000000"/>
                <w:sz w:val="21"/>
                <w:szCs w:val="21"/>
              </w:rPr>
              <w:t>和接入设备虚拟为单一设备，接入交换机作为</w:t>
            </w:r>
            <w:r>
              <w:rPr>
                <w:rFonts w:ascii="Tahoma" w:hAnsi="Tahoma" w:cs="Tahoma" w:hint="eastAsia"/>
                <w:color w:val="000000"/>
                <w:sz w:val="21"/>
                <w:szCs w:val="21"/>
              </w:rPr>
              <w:t>汇聚交换机</w:t>
            </w:r>
            <w:r w:rsidRPr="00984B99">
              <w:rPr>
                <w:rFonts w:ascii="Tahoma" w:hAnsi="Tahoma" w:cs="Tahoma" w:hint="eastAsia"/>
                <w:color w:val="000000"/>
                <w:sz w:val="21"/>
                <w:szCs w:val="21"/>
              </w:rPr>
              <w:t>的一个端口扩展器进行进行管理控制。</w:t>
            </w:r>
          </w:p>
          <w:p w:rsidR="00063676" w:rsidRPr="004C7438" w:rsidRDefault="00063676" w:rsidP="00FC790A">
            <w:pPr>
              <w:numPr>
                <w:ilvl w:val="0"/>
                <w:numId w:val="11"/>
              </w:numPr>
              <w:tabs>
                <w:tab w:val="left" w:pos="4188"/>
              </w:tabs>
              <w:spacing w:line="300" w:lineRule="auto"/>
              <w:ind w:right="76"/>
              <w:jc w:val="left"/>
              <w:rPr>
                <w:rFonts w:ascii="Tahoma" w:hAnsi="Tahoma" w:cs="Tahoma"/>
                <w:color w:val="000000"/>
                <w:sz w:val="21"/>
                <w:szCs w:val="21"/>
              </w:rPr>
            </w:pPr>
            <w:r>
              <w:rPr>
                <w:rFonts w:ascii="宋体" w:hAnsi="宋体" w:cs="Tahoma" w:hint="eastAsia"/>
                <w:sz w:val="21"/>
                <w:szCs w:val="18"/>
              </w:rPr>
              <w:t>▲</w:t>
            </w:r>
            <w:r w:rsidRPr="004C7438">
              <w:rPr>
                <w:rFonts w:ascii="Tahoma" w:hAnsi="Tahoma" w:cs="Tahoma" w:hint="eastAsia"/>
                <w:color w:val="000000"/>
                <w:sz w:val="21"/>
                <w:szCs w:val="21"/>
              </w:rPr>
              <w:t>支持纵向模式及普通模式状态切换，在纵向模式下作为控制器的端口扩展设备，在普通模式下为普通交换机转发数据</w:t>
            </w:r>
          </w:p>
          <w:p w:rsidR="00063676" w:rsidRPr="00984B99" w:rsidRDefault="00063676" w:rsidP="00FC790A">
            <w:pPr>
              <w:numPr>
                <w:ilvl w:val="0"/>
                <w:numId w:val="11"/>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支持</w:t>
            </w:r>
            <w:r w:rsidRPr="00984B99">
              <w:rPr>
                <w:rFonts w:ascii="Tahoma" w:hAnsi="Tahoma" w:cs="Tahoma" w:hint="eastAsia"/>
                <w:color w:val="000000"/>
                <w:sz w:val="21"/>
                <w:szCs w:val="21"/>
              </w:rPr>
              <w:t>DHCP Snooping</w:t>
            </w:r>
            <w:r w:rsidRPr="00984B99">
              <w:rPr>
                <w:rFonts w:ascii="Tahoma" w:hAnsi="Tahoma" w:cs="Tahoma" w:hint="eastAsia"/>
                <w:color w:val="000000"/>
                <w:sz w:val="21"/>
                <w:szCs w:val="21"/>
              </w:rPr>
              <w:t>，防止欺骗的</w:t>
            </w:r>
            <w:r w:rsidRPr="00984B99">
              <w:rPr>
                <w:rFonts w:ascii="Tahoma" w:hAnsi="Tahoma" w:cs="Tahoma" w:hint="eastAsia"/>
                <w:color w:val="000000"/>
                <w:sz w:val="21"/>
                <w:szCs w:val="21"/>
              </w:rPr>
              <w:t>DHCP</w:t>
            </w:r>
            <w:r w:rsidRPr="00984B99">
              <w:rPr>
                <w:rFonts w:ascii="Tahoma" w:hAnsi="Tahoma" w:cs="Tahoma" w:hint="eastAsia"/>
                <w:color w:val="000000"/>
                <w:sz w:val="21"/>
                <w:szCs w:val="21"/>
              </w:rPr>
              <w:t>服务器；内置</w:t>
            </w:r>
            <w:r w:rsidRPr="00984B99">
              <w:rPr>
                <w:rFonts w:ascii="Tahoma" w:hAnsi="Tahoma" w:cs="Tahoma" w:hint="eastAsia"/>
                <w:color w:val="000000"/>
                <w:sz w:val="21"/>
                <w:szCs w:val="21"/>
              </w:rPr>
              <w:t xml:space="preserve"> DHCP Server,</w:t>
            </w:r>
            <w:r w:rsidRPr="00984B99">
              <w:rPr>
                <w:rFonts w:ascii="Tahoma" w:hAnsi="Tahoma" w:cs="Tahoma" w:hint="eastAsia"/>
                <w:color w:val="000000"/>
                <w:sz w:val="21"/>
                <w:szCs w:val="21"/>
              </w:rPr>
              <w:t>可对用户分配</w:t>
            </w:r>
            <w:r w:rsidRPr="00984B99">
              <w:rPr>
                <w:rFonts w:ascii="Tahoma" w:hAnsi="Tahoma" w:cs="Tahoma" w:hint="eastAsia"/>
                <w:color w:val="000000"/>
                <w:sz w:val="21"/>
                <w:szCs w:val="21"/>
              </w:rPr>
              <w:t>IP</w:t>
            </w:r>
            <w:r w:rsidRPr="00984B99">
              <w:rPr>
                <w:rFonts w:ascii="Tahoma" w:hAnsi="Tahoma" w:cs="Tahoma" w:hint="eastAsia"/>
                <w:color w:val="000000"/>
                <w:sz w:val="21"/>
                <w:szCs w:val="21"/>
              </w:rPr>
              <w:t>地址；</w:t>
            </w:r>
          </w:p>
          <w:p w:rsidR="00063676" w:rsidRDefault="00063676" w:rsidP="00FC790A">
            <w:pPr>
              <w:numPr>
                <w:ilvl w:val="0"/>
                <w:numId w:val="11"/>
              </w:numPr>
              <w:spacing w:line="300" w:lineRule="auto"/>
              <w:rPr>
                <w:rFonts w:ascii="Tahoma" w:hAnsi="Tahoma" w:cs="Tahoma"/>
                <w:color w:val="000000"/>
                <w:sz w:val="21"/>
                <w:szCs w:val="21"/>
              </w:rPr>
            </w:pPr>
            <w:r w:rsidRPr="00984B99">
              <w:rPr>
                <w:rFonts w:ascii="Tahoma" w:hAnsi="Tahoma" w:cs="Tahoma" w:hint="eastAsia"/>
                <w:color w:val="000000"/>
                <w:sz w:val="21"/>
                <w:szCs w:val="21"/>
              </w:rPr>
              <w:t>★</w:t>
            </w:r>
            <w:r w:rsidRPr="00E776D5">
              <w:rPr>
                <w:rFonts w:ascii="Tahoma" w:hAnsi="Tahoma" w:cs="Tahoma" w:hint="eastAsia"/>
                <w:color w:val="000000"/>
                <w:sz w:val="21"/>
                <w:szCs w:val="21"/>
              </w:rPr>
              <w:t>支持</w:t>
            </w:r>
            <w:r w:rsidRPr="00E776D5">
              <w:rPr>
                <w:rFonts w:ascii="Tahoma" w:hAnsi="Tahoma" w:cs="Tahoma" w:hint="eastAsia"/>
                <w:color w:val="000000"/>
                <w:sz w:val="21"/>
                <w:szCs w:val="21"/>
              </w:rPr>
              <w:t>STP/RSTP/MSTP/PVST</w:t>
            </w:r>
            <w:r w:rsidRPr="00E776D5">
              <w:rPr>
                <w:rFonts w:ascii="Tahoma" w:hAnsi="Tahoma" w:cs="Tahoma" w:hint="eastAsia"/>
                <w:color w:val="000000"/>
                <w:sz w:val="21"/>
                <w:szCs w:val="21"/>
              </w:rPr>
              <w:t>协议；</w:t>
            </w:r>
          </w:p>
          <w:p w:rsidR="00063676" w:rsidRPr="0022532A" w:rsidRDefault="00E56E21" w:rsidP="00FC790A">
            <w:pPr>
              <w:numPr>
                <w:ilvl w:val="0"/>
                <w:numId w:val="11"/>
              </w:numPr>
              <w:tabs>
                <w:tab w:val="left" w:pos="4188"/>
              </w:tabs>
              <w:spacing w:line="300" w:lineRule="auto"/>
              <w:ind w:right="76"/>
              <w:jc w:val="left"/>
              <w:rPr>
                <w:rFonts w:ascii="Tahoma" w:hAnsi="Tahoma" w:cs="Tahoma"/>
                <w:color w:val="000000"/>
                <w:sz w:val="21"/>
                <w:szCs w:val="21"/>
              </w:rPr>
            </w:pPr>
            <w:r>
              <w:rPr>
                <w:rFonts w:ascii="宋体" w:hAnsi="宋体" w:cs="Tahoma" w:hint="eastAsia"/>
                <w:sz w:val="21"/>
                <w:szCs w:val="18"/>
              </w:rPr>
              <w:t>▲</w:t>
            </w:r>
            <w:r w:rsidR="00063676" w:rsidRPr="0022532A">
              <w:rPr>
                <w:rFonts w:ascii="Tahoma" w:hAnsi="Tahoma" w:cs="Tahoma" w:hint="eastAsia"/>
                <w:color w:val="000000"/>
                <w:sz w:val="21"/>
                <w:szCs w:val="21"/>
              </w:rPr>
              <w:t>符合</w:t>
            </w:r>
            <w:r w:rsidR="00063676" w:rsidRPr="0022532A">
              <w:rPr>
                <w:rFonts w:ascii="Tahoma" w:hAnsi="Tahoma" w:cs="Tahoma"/>
                <w:color w:val="000000"/>
                <w:sz w:val="21"/>
                <w:szCs w:val="21"/>
              </w:rPr>
              <w:t>IEEE 802.3az</w:t>
            </w:r>
            <w:r w:rsidR="00063676" w:rsidRPr="0022532A">
              <w:rPr>
                <w:rFonts w:ascii="Tahoma" w:hAnsi="Tahoma" w:cs="Tahoma" w:hint="eastAsia"/>
                <w:color w:val="000000"/>
                <w:sz w:val="21"/>
                <w:szCs w:val="21"/>
              </w:rPr>
              <w:t>（</w:t>
            </w:r>
            <w:r w:rsidR="00063676" w:rsidRPr="0022532A">
              <w:rPr>
                <w:rFonts w:ascii="Tahoma" w:hAnsi="Tahoma" w:cs="Tahoma" w:hint="eastAsia"/>
                <w:color w:val="000000"/>
                <w:sz w:val="21"/>
                <w:szCs w:val="21"/>
              </w:rPr>
              <w:t>EEE</w:t>
            </w:r>
            <w:r w:rsidR="00063676" w:rsidRPr="0022532A">
              <w:rPr>
                <w:rFonts w:ascii="Tahoma" w:hAnsi="Tahoma" w:cs="Tahoma" w:hint="eastAsia"/>
                <w:color w:val="000000"/>
                <w:sz w:val="21"/>
                <w:szCs w:val="21"/>
              </w:rPr>
              <w:t>）节能标准</w:t>
            </w:r>
            <w:r w:rsidR="00063676">
              <w:rPr>
                <w:rFonts w:ascii="Tahoma" w:hAnsi="Tahoma" w:cs="Tahoma" w:hint="eastAsia"/>
                <w:color w:val="000000"/>
                <w:sz w:val="21"/>
                <w:szCs w:val="21"/>
              </w:rPr>
              <w:t>，</w:t>
            </w:r>
            <w:r w:rsidR="00063676" w:rsidRPr="0022532A">
              <w:rPr>
                <w:rFonts w:ascii="Tahoma" w:hAnsi="Tahoma" w:cs="Tahoma" w:hint="eastAsia"/>
                <w:color w:val="000000"/>
                <w:sz w:val="21"/>
                <w:szCs w:val="21"/>
              </w:rPr>
              <w:t>功耗</w:t>
            </w:r>
            <w:r w:rsidR="00063676">
              <w:rPr>
                <w:rFonts w:ascii="Tahoma" w:hAnsi="Tahoma" w:cs="Tahoma"/>
                <w:color w:val="000000"/>
                <w:sz w:val="21"/>
                <w:szCs w:val="21"/>
              </w:rPr>
              <w:t>≤</w:t>
            </w:r>
            <w:r w:rsidR="00063676">
              <w:rPr>
                <w:rFonts w:ascii="Tahoma" w:hAnsi="Tahoma" w:cs="Tahoma" w:hint="eastAsia"/>
                <w:color w:val="000000"/>
                <w:sz w:val="21"/>
                <w:szCs w:val="21"/>
              </w:rPr>
              <w:t>50</w:t>
            </w:r>
            <w:r w:rsidR="00063676" w:rsidRPr="0022532A">
              <w:rPr>
                <w:rFonts w:ascii="Tahoma" w:hAnsi="Tahoma" w:cs="Tahoma" w:hint="eastAsia"/>
                <w:color w:val="000000"/>
                <w:sz w:val="21"/>
                <w:szCs w:val="21"/>
              </w:rPr>
              <w:t>W</w:t>
            </w:r>
            <w:r w:rsidR="00063676">
              <w:rPr>
                <w:rFonts w:ascii="Tahoma" w:hAnsi="Tahoma" w:cs="Tahoma" w:hint="eastAsia"/>
                <w:color w:val="000000"/>
                <w:sz w:val="21"/>
                <w:szCs w:val="21"/>
              </w:rPr>
              <w:t>。</w:t>
            </w:r>
          </w:p>
        </w:tc>
        <w:tc>
          <w:tcPr>
            <w:tcW w:w="1268" w:type="dxa"/>
            <w:tcBorders>
              <w:top w:val="single" w:sz="4" w:space="0" w:color="auto"/>
              <w:left w:val="single" w:sz="4" w:space="0" w:color="auto"/>
              <w:bottom w:val="single" w:sz="4" w:space="0" w:color="auto"/>
              <w:right w:val="single" w:sz="4" w:space="0" w:color="auto"/>
            </w:tcBorders>
            <w:vAlign w:val="center"/>
          </w:tcPr>
          <w:p w:rsidR="00063676" w:rsidRPr="00063676" w:rsidRDefault="00063676" w:rsidP="00063676">
            <w:pPr>
              <w:ind w:left="420" w:right="76"/>
              <w:jc w:val="left"/>
              <w:rPr>
                <w:rFonts w:ascii="Tahoma" w:hAnsi="Tahoma" w:cs="Tahoma"/>
                <w:sz w:val="21"/>
                <w:szCs w:val="18"/>
              </w:rPr>
            </w:pPr>
          </w:p>
        </w:tc>
      </w:tr>
      <w:tr w:rsidR="00063676" w:rsidRPr="00334672" w:rsidTr="000C3B6A">
        <w:trPr>
          <w:trHeight w:val="1367"/>
          <w:jc w:val="center"/>
        </w:trPr>
        <w:tc>
          <w:tcPr>
            <w:tcW w:w="526" w:type="dxa"/>
            <w:tcBorders>
              <w:top w:val="single" w:sz="4" w:space="0" w:color="auto"/>
              <w:left w:val="single" w:sz="4" w:space="0" w:color="auto"/>
              <w:bottom w:val="single" w:sz="4" w:space="0" w:color="auto"/>
              <w:right w:val="single" w:sz="4" w:space="0" w:color="auto"/>
            </w:tcBorders>
            <w:vAlign w:val="center"/>
          </w:tcPr>
          <w:p w:rsidR="00063676" w:rsidRPr="009C17EC" w:rsidRDefault="00063676" w:rsidP="009C17EC">
            <w:pPr>
              <w:ind w:right="76"/>
              <w:jc w:val="center"/>
              <w:rPr>
                <w:rFonts w:ascii="Tahoma" w:hAnsi="Tahoma" w:cs="Tahoma"/>
                <w:b/>
                <w:sz w:val="21"/>
                <w:szCs w:val="18"/>
              </w:rPr>
            </w:pPr>
            <w:r w:rsidRPr="009C17EC">
              <w:rPr>
                <w:rFonts w:ascii="Tahoma" w:hAnsi="Tahoma" w:cs="Tahoma" w:hint="eastAsia"/>
                <w:b/>
                <w:sz w:val="21"/>
                <w:szCs w:val="18"/>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063676" w:rsidRDefault="00063676" w:rsidP="009C17EC">
            <w:r>
              <w:rPr>
                <w:rFonts w:hint="eastAsia"/>
              </w:rPr>
              <w:t>PoE</w:t>
            </w:r>
            <w:r>
              <w:rPr>
                <w:rFonts w:hint="eastAsia"/>
              </w:rPr>
              <w:t>交换机</w:t>
            </w:r>
          </w:p>
        </w:tc>
        <w:tc>
          <w:tcPr>
            <w:tcW w:w="851" w:type="dxa"/>
            <w:tcBorders>
              <w:top w:val="single" w:sz="4" w:space="0" w:color="auto"/>
              <w:left w:val="single" w:sz="4" w:space="0" w:color="auto"/>
              <w:bottom w:val="single" w:sz="4" w:space="0" w:color="auto"/>
              <w:right w:val="single" w:sz="4" w:space="0" w:color="auto"/>
            </w:tcBorders>
            <w:vAlign w:val="center"/>
          </w:tcPr>
          <w:p w:rsidR="00063676" w:rsidRPr="00334672" w:rsidRDefault="00063676" w:rsidP="009C17EC">
            <w:pPr>
              <w:ind w:right="76"/>
              <w:jc w:val="center"/>
              <w:rPr>
                <w:rFonts w:ascii="Tahoma" w:hAnsi="Tahoma" w:cs="Tahoma"/>
                <w:sz w:val="21"/>
                <w:szCs w:val="18"/>
              </w:rPr>
            </w:pPr>
            <w:r>
              <w:rPr>
                <w:rFonts w:ascii="Tahoma" w:hAnsi="Tahoma" w:cs="Tahoma" w:hint="eastAsia"/>
                <w:sz w:val="18"/>
                <w:szCs w:val="18"/>
              </w:rPr>
              <w:t>21</w:t>
            </w:r>
            <w:r>
              <w:rPr>
                <w:rFonts w:ascii="Tahoma" w:hAnsi="Tahoma" w:cs="Tahoma" w:hint="eastAsia"/>
                <w:sz w:val="18"/>
                <w:szCs w:val="18"/>
              </w:rPr>
              <w:t>台（供无线</w:t>
            </w:r>
            <w:r>
              <w:rPr>
                <w:rFonts w:ascii="Tahoma" w:hAnsi="Tahoma" w:cs="Tahoma" w:hint="eastAsia"/>
                <w:sz w:val="18"/>
                <w:szCs w:val="18"/>
              </w:rPr>
              <w:t>AP</w:t>
            </w:r>
            <w:r>
              <w:rPr>
                <w:rFonts w:ascii="Tahoma" w:hAnsi="Tahoma" w:cs="Tahoma" w:hint="eastAsia"/>
                <w:sz w:val="18"/>
                <w:szCs w:val="18"/>
              </w:rPr>
              <w:t>）</w:t>
            </w:r>
          </w:p>
        </w:tc>
        <w:tc>
          <w:tcPr>
            <w:tcW w:w="6436" w:type="dxa"/>
            <w:tcBorders>
              <w:top w:val="single" w:sz="4" w:space="0" w:color="auto"/>
              <w:left w:val="single" w:sz="4" w:space="0" w:color="auto"/>
              <w:bottom w:val="single" w:sz="4" w:space="0" w:color="auto"/>
              <w:right w:val="single" w:sz="4" w:space="0" w:color="auto"/>
            </w:tcBorders>
            <w:vAlign w:val="center"/>
          </w:tcPr>
          <w:p w:rsidR="00063676" w:rsidRPr="005722E7" w:rsidRDefault="00063676" w:rsidP="00FC790A">
            <w:pPr>
              <w:numPr>
                <w:ilvl w:val="0"/>
                <w:numId w:val="13"/>
              </w:numPr>
              <w:tabs>
                <w:tab w:val="left" w:pos="4188"/>
              </w:tabs>
              <w:spacing w:line="300" w:lineRule="auto"/>
              <w:ind w:right="76"/>
              <w:jc w:val="left"/>
              <w:rPr>
                <w:rFonts w:ascii="Tahoma" w:hAnsi="Tahoma" w:cs="Tahoma"/>
                <w:sz w:val="21"/>
                <w:szCs w:val="21"/>
              </w:rPr>
            </w:pPr>
            <w:r w:rsidRPr="005722E7">
              <w:rPr>
                <w:rFonts w:ascii="Tahoma" w:hAnsi="Tahoma" w:cs="Tahoma" w:hint="eastAsia"/>
                <w:sz w:val="21"/>
                <w:szCs w:val="21"/>
              </w:rPr>
              <w:t>★交换能力≥</w:t>
            </w:r>
            <w:r w:rsidRPr="005722E7">
              <w:rPr>
                <w:rFonts w:ascii="Tahoma" w:hAnsi="Tahoma" w:cs="Tahoma" w:hint="eastAsia"/>
                <w:sz w:val="21"/>
                <w:szCs w:val="21"/>
              </w:rPr>
              <w:t>240Gbps</w:t>
            </w:r>
            <w:r w:rsidRPr="005722E7">
              <w:rPr>
                <w:rFonts w:ascii="Tahoma" w:hAnsi="Tahoma" w:cs="Tahoma" w:hint="eastAsia"/>
                <w:sz w:val="21"/>
                <w:szCs w:val="21"/>
              </w:rPr>
              <w:t>，包转发速率≥</w:t>
            </w:r>
            <w:r w:rsidRPr="005722E7">
              <w:rPr>
                <w:rFonts w:ascii="Tahoma" w:hAnsi="Tahoma" w:cs="Tahoma" w:hint="eastAsia"/>
                <w:sz w:val="21"/>
                <w:szCs w:val="21"/>
              </w:rPr>
              <w:t>92Mpps</w:t>
            </w:r>
            <w:r w:rsidRPr="005722E7">
              <w:rPr>
                <w:rFonts w:ascii="Tahoma" w:hAnsi="Tahoma" w:cs="Tahoma" w:hint="eastAsia"/>
                <w:sz w:val="21"/>
                <w:szCs w:val="21"/>
              </w:rPr>
              <w:t>；</w:t>
            </w:r>
          </w:p>
          <w:p w:rsidR="00063676" w:rsidRPr="005722E7" w:rsidRDefault="00063676" w:rsidP="00FC790A">
            <w:pPr>
              <w:numPr>
                <w:ilvl w:val="0"/>
                <w:numId w:val="13"/>
              </w:numPr>
              <w:tabs>
                <w:tab w:val="left" w:pos="4188"/>
              </w:tabs>
              <w:spacing w:line="300" w:lineRule="auto"/>
              <w:ind w:right="76"/>
              <w:jc w:val="left"/>
              <w:rPr>
                <w:rFonts w:ascii="Tahoma" w:hAnsi="Tahoma" w:cs="Tahoma"/>
                <w:sz w:val="21"/>
                <w:szCs w:val="21"/>
              </w:rPr>
            </w:pPr>
            <w:r w:rsidRPr="005722E7">
              <w:rPr>
                <w:rFonts w:ascii="Tahoma" w:hAnsi="Tahoma" w:cs="Tahoma" w:hint="eastAsia"/>
                <w:sz w:val="21"/>
                <w:szCs w:val="21"/>
              </w:rPr>
              <w:t>★支持</w:t>
            </w:r>
            <w:r w:rsidRPr="005722E7">
              <w:rPr>
                <w:rFonts w:ascii="Tahoma" w:hAnsi="Tahoma" w:cs="Tahoma" w:hint="eastAsia"/>
                <w:sz w:val="21"/>
                <w:szCs w:val="21"/>
              </w:rPr>
              <w:t>IPv4/IPv6</w:t>
            </w:r>
            <w:r w:rsidRPr="005722E7">
              <w:rPr>
                <w:rFonts w:ascii="Tahoma" w:hAnsi="Tahoma" w:cs="Tahoma" w:hint="eastAsia"/>
                <w:sz w:val="21"/>
                <w:szCs w:val="21"/>
              </w:rPr>
              <w:t>静态路由、</w:t>
            </w:r>
            <w:r w:rsidRPr="005722E7">
              <w:rPr>
                <w:rFonts w:ascii="Tahoma" w:hAnsi="Tahoma" w:cs="Tahoma" w:hint="eastAsia"/>
                <w:sz w:val="21"/>
                <w:szCs w:val="21"/>
              </w:rPr>
              <w:t>RIP</w:t>
            </w:r>
            <w:r w:rsidRPr="005722E7">
              <w:rPr>
                <w:rFonts w:ascii="Tahoma" w:hAnsi="Tahoma" w:cs="Tahoma" w:hint="eastAsia"/>
                <w:sz w:val="21"/>
                <w:szCs w:val="21"/>
              </w:rPr>
              <w:t>、</w:t>
            </w:r>
            <w:r w:rsidRPr="005722E7">
              <w:rPr>
                <w:rFonts w:ascii="Tahoma" w:hAnsi="Tahoma" w:cs="Tahoma" w:hint="eastAsia"/>
                <w:sz w:val="21"/>
                <w:szCs w:val="21"/>
              </w:rPr>
              <w:t>RIPng</w:t>
            </w:r>
            <w:r w:rsidRPr="005722E7">
              <w:rPr>
                <w:rFonts w:ascii="Tahoma" w:hAnsi="Tahoma" w:cs="Tahoma" w:hint="eastAsia"/>
                <w:sz w:val="21"/>
                <w:szCs w:val="21"/>
              </w:rPr>
              <w:t>；</w:t>
            </w:r>
          </w:p>
          <w:p w:rsidR="00063676" w:rsidRPr="00984B99" w:rsidRDefault="00063676" w:rsidP="00FC790A">
            <w:pPr>
              <w:numPr>
                <w:ilvl w:val="0"/>
                <w:numId w:val="13"/>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配置跨楼栋虚拟化技术功能，实现不同楼栋多台交换机虚拟为一台设备，在扩展端口和性能的同时，实现设备冗</w:t>
            </w:r>
            <w:r>
              <w:rPr>
                <w:rFonts w:ascii="Tahoma" w:hAnsi="Tahoma" w:cs="Tahoma" w:hint="eastAsia"/>
                <w:color w:val="000000"/>
                <w:sz w:val="21"/>
                <w:szCs w:val="21"/>
              </w:rPr>
              <w:t>余，简化路由规划。两台设备共享同一个路由表，可以视为一台设备。</w:t>
            </w:r>
          </w:p>
          <w:p w:rsidR="00063676" w:rsidRPr="00984B99" w:rsidRDefault="00063676" w:rsidP="00FC790A">
            <w:pPr>
              <w:numPr>
                <w:ilvl w:val="0"/>
                <w:numId w:val="13"/>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支持基于</w:t>
            </w:r>
            <w:r w:rsidRPr="00984B99">
              <w:rPr>
                <w:rFonts w:ascii="Tahoma" w:hAnsi="Tahoma" w:cs="Tahoma" w:hint="eastAsia"/>
                <w:color w:val="000000"/>
                <w:sz w:val="21"/>
                <w:szCs w:val="21"/>
              </w:rPr>
              <w:t>IP</w:t>
            </w:r>
            <w:r w:rsidRPr="00984B99">
              <w:rPr>
                <w:rFonts w:ascii="Tahoma" w:hAnsi="Tahoma" w:cs="Tahoma" w:hint="eastAsia"/>
                <w:color w:val="000000"/>
                <w:sz w:val="21"/>
                <w:szCs w:val="21"/>
              </w:rPr>
              <w:t>、</w:t>
            </w:r>
            <w:r w:rsidRPr="00984B99">
              <w:rPr>
                <w:rFonts w:ascii="Tahoma" w:hAnsi="Tahoma" w:cs="Tahoma" w:hint="eastAsia"/>
                <w:color w:val="000000"/>
                <w:sz w:val="21"/>
                <w:szCs w:val="21"/>
              </w:rPr>
              <w:t>MAC</w:t>
            </w:r>
            <w:r w:rsidRPr="00984B99">
              <w:rPr>
                <w:rFonts w:ascii="Tahoma" w:hAnsi="Tahoma" w:cs="Tahoma" w:hint="eastAsia"/>
                <w:color w:val="000000"/>
                <w:sz w:val="21"/>
                <w:szCs w:val="21"/>
              </w:rPr>
              <w:t>、协议、</w:t>
            </w:r>
            <w:r w:rsidRPr="00984B99">
              <w:rPr>
                <w:rFonts w:ascii="Tahoma" w:hAnsi="Tahoma" w:cs="Tahoma" w:hint="eastAsia"/>
                <w:color w:val="000000"/>
                <w:sz w:val="21"/>
                <w:szCs w:val="21"/>
              </w:rPr>
              <w:t>IP</w:t>
            </w:r>
            <w:r w:rsidRPr="00984B99">
              <w:rPr>
                <w:rFonts w:ascii="Tahoma" w:hAnsi="Tahoma" w:cs="Tahoma" w:hint="eastAsia"/>
                <w:color w:val="000000"/>
                <w:sz w:val="21"/>
                <w:szCs w:val="21"/>
              </w:rPr>
              <w:t>子网的</w:t>
            </w:r>
            <w:r w:rsidRPr="00984B99">
              <w:rPr>
                <w:rFonts w:ascii="Tahoma" w:hAnsi="Tahoma" w:cs="Tahoma" w:hint="eastAsia"/>
                <w:color w:val="000000"/>
                <w:sz w:val="21"/>
                <w:szCs w:val="21"/>
              </w:rPr>
              <w:t>VLAN</w:t>
            </w:r>
            <w:r w:rsidRPr="00984B99">
              <w:rPr>
                <w:rFonts w:ascii="Tahoma" w:hAnsi="Tahoma" w:cs="Tahoma" w:hint="eastAsia"/>
                <w:color w:val="000000"/>
                <w:sz w:val="21"/>
                <w:szCs w:val="21"/>
              </w:rPr>
              <w:t>，支持</w:t>
            </w:r>
            <w:r w:rsidRPr="00984B99">
              <w:rPr>
                <w:rFonts w:ascii="Tahoma" w:hAnsi="Tahoma" w:cs="Tahoma" w:hint="eastAsia"/>
                <w:color w:val="000000"/>
                <w:sz w:val="21"/>
                <w:szCs w:val="21"/>
              </w:rPr>
              <w:t>Guest VLAN</w:t>
            </w:r>
            <w:r w:rsidRPr="00984B99">
              <w:rPr>
                <w:rFonts w:ascii="Tahoma" w:hAnsi="Tahoma" w:cs="Tahoma" w:hint="eastAsia"/>
                <w:color w:val="000000"/>
                <w:sz w:val="21"/>
                <w:szCs w:val="21"/>
              </w:rPr>
              <w:t>。当接入交换机不支持</w:t>
            </w:r>
            <w:r w:rsidRPr="00984B99">
              <w:rPr>
                <w:rFonts w:ascii="Tahoma" w:hAnsi="Tahoma" w:cs="Tahoma" w:hint="eastAsia"/>
                <w:color w:val="000000"/>
                <w:sz w:val="21"/>
                <w:szCs w:val="21"/>
              </w:rPr>
              <w:t>VLAN</w:t>
            </w:r>
            <w:r w:rsidRPr="00984B99">
              <w:rPr>
                <w:rFonts w:ascii="Tahoma" w:hAnsi="Tahoma" w:cs="Tahoma" w:hint="eastAsia"/>
                <w:color w:val="000000"/>
                <w:sz w:val="21"/>
                <w:szCs w:val="21"/>
              </w:rPr>
              <w:t>时，可通过基于</w:t>
            </w:r>
            <w:r w:rsidRPr="00984B99">
              <w:rPr>
                <w:rFonts w:ascii="Tahoma" w:hAnsi="Tahoma" w:cs="Tahoma" w:hint="eastAsia"/>
                <w:color w:val="000000"/>
                <w:sz w:val="21"/>
                <w:szCs w:val="21"/>
              </w:rPr>
              <w:t>MAC VLAN</w:t>
            </w:r>
            <w:r w:rsidRPr="00984B99">
              <w:rPr>
                <w:rFonts w:ascii="Tahoma" w:hAnsi="Tahoma" w:cs="Tahoma" w:hint="eastAsia"/>
                <w:color w:val="000000"/>
                <w:sz w:val="21"/>
                <w:szCs w:val="21"/>
              </w:rPr>
              <w:t>对接入端口划分多个</w:t>
            </w:r>
            <w:r w:rsidRPr="00984B99">
              <w:rPr>
                <w:rFonts w:ascii="Tahoma" w:hAnsi="Tahoma" w:cs="Tahoma" w:hint="eastAsia"/>
                <w:color w:val="000000"/>
                <w:sz w:val="21"/>
                <w:szCs w:val="21"/>
              </w:rPr>
              <w:t>VLAN</w:t>
            </w:r>
          </w:p>
          <w:p w:rsidR="00063676" w:rsidRDefault="00063676" w:rsidP="00FC790A">
            <w:pPr>
              <w:numPr>
                <w:ilvl w:val="0"/>
                <w:numId w:val="13"/>
              </w:numPr>
              <w:tabs>
                <w:tab w:val="left" w:pos="4188"/>
              </w:tabs>
              <w:spacing w:line="300" w:lineRule="auto"/>
              <w:ind w:right="76"/>
              <w:jc w:val="left"/>
              <w:rPr>
                <w:rFonts w:ascii="Tahoma" w:hAnsi="Tahoma" w:cs="Tahoma"/>
                <w:color w:val="000000"/>
                <w:sz w:val="21"/>
                <w:szCs w:val="21"/>
              </w:rPr>
            </w:pPr>
            <w:r>
              <w:rPr>
                <w:rFonts w:ascii="宋体" w:hAnsi="宋体" w:cs="Tahoma" w:hint="eastAsia"/>
                <w:sz w:val="21"/>
                <w:szCs w:val="18"/>
              </w:rPr>
              <w:t>▲</w:t>
            </w:r>
            <w:r w:rsidRPr="00984B99">
              <w:rPr>
                <w:rFonts w:ascii="Tahoma" w:hAnsi="Tahoma" w:cs="Tahoma" w:hint="eastAsia"/>
                <w:color w:val="000000"/>
                <w:sz w:val="21"/>
                <w:szCs w:val="21"/>
              </w:rPr>
              <w:t>配置异构虚拟化</w:t>
            </w:r>
            <w:r>
              <w:rPr>
                <w:rFonts w:ascii="Tahoma" w:hAnsi="Tahoma" w:cs="Tahoma" w:hint="eastAsia"/>
                <w:color w:val="000000"/>
                <w:sz w:val="21"/>
                <w:szCs w:val="21"/>
              </w:rPr>
              <w:t>功</w:t>
            </w:r>
            <w:r w:rsidRPr="00984B99">
              <w:rPr>
                <w:rFonts w:ascii="Tahoma" w:hAnsi="Tahoma" w:cs="Tahoma" w:hint="eastAsia"/>
                <w:color w:val="000000"/>
                <w:sz w:val="21"/>
                <w:szCs w:val="21"/>
              </w:rPr>
              <w:t>能：将</w:t>
            </w:r>
            <w:r>
              <w:rPr>
                <w:rFonts w:ascii="Tahoma" w:hAnsi="Tahoma" w:cs="Tahoma" w:hint="eastAsia"/>
                <w:color w:val="000000"/>
                <w:sz w:val="21"/>
                <w:szCs w:val="21"/>
              </w:rPr>
              <w:t>汇聚交换机</w:t>
            </w:r>
            <w:r w:rsidRPr="00984B99">
              <w:rPr>
                <w:rFonts w:ascii="Tahoma" w:hAnsi="Tahoma" w:cs="Tahoma" w:hint="eastAsia"/>
                <w:color w:val="000000"/>
                <w:sz w:val="21"/>
                <w:szCs w:val="21"/>
              </w:rPr>
              <w:t>和接入设备虚拟为单一设备，接入交换机作为</w:t>
            </w:r>
            <w:r>
              <w:rPr>
                <w:rFonts w:ascii="Tahoma" w:hAnsi="Tahoma" w:cs="Tahoma" w:hint="eastAsia"/>
                <w:color w:val="000000"/>
                <w:sz w:val="21"/>
                <w:szCs w:val="21"/>
              </w:rPr>
              <w:t>汇聚交换机</w:t>
            </w:r>
            <w:r w:rsidRPr="00984B99">
              <w:rPr>
                <w:rFonts w:ascii="Tahoma" w:hAnsi="Tahoma" w:cs="Tahoma" w:hint="eastAsia"/>
                <w:color w:val="000000"/>
                <w:sz w:val="21"/>
                <w:szCs w:val="21"/>
              </w:rPr>
              <w:t>的一个端口扩展器进行进行管理控制。</w:t>
            </w:r>
          </w:p>
          <w:p w:rsidR="00063676" w:rsidRPr="004B4453" w:rsidRDefault="00063676" w:rsidP="00FC790A">
            <w:pPr>
              <w:numPr>
                <w:ilvl w:val="0"/>
                <w:numId w:val="13"/>
              </w:numPr>
              <w:tabs>
                <w:tab w:val="left" w:pos="4188"/>
              </w:tabs>
              <w:spacing w:line="300" w:lineRule="auto"/>
              <w:ind w:right="76"/>
              <w:jc w:val="left"/>
              <w:rPr>
                <w:rFonts w:ascii="Tahoma" w:hAnsi="Tahoma" w:cs="Tahoma"/>
                <w:color w:val="000000"/>
                <w:sz w:val="21"/>
                <w:szCs w:val="21"/>
              </w:rPr>
            </w:pPr>
            <w:r>
              <w:rPr>
                <w:rFonts w:ascii="宋体" w:hAnsi="宋体" w:cs="Tahoma" w:hint="eastAsia"/>
                <w:sz w:val="21"/>
                <w:szCs w:val="18"/>
              </w:rPr>
              <w:t>▲</w:t>
            </w:r>
            <w:r w:rsidRPr="006C329E">
              <w:rPr>
                <w:rFonts w:ascii="Tahoma" w:hAnsi="Tahoma" w:cs="Tahoma" w:hint="eastAsia"/>
                <w:color w:val="000000"/>
                <w:sz w:val="21"/>
                <w:szCs w:val="21"/>
              </w:rPr>
              <w:t>支持纵向模式及普通模式状态切换，在纵向模式下作为控制器的端口扩展设备，在普通模式下为普通交换机转发数据</w:t>
            </w:r>
          </w:p>
          <w:p w:rsidR="00063676" w:rsidRPr="00984B99" w:rsidRDefault="00063676" w:rsidP="00FC790A">
            <w:pPr>
              <w:numPr>
                <w:ilvl w:val="0"/>
                <w:numId w:val="13"/>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支持</w:t>
            </w:r>
            <w:r w:rsidRPr="00984B99">
              <w:rPr>
                <w:rFonts w:ascii="Tahoma" w:hAnsi="Tahoma" w:cs="Tahoma" w:hint="eastAsia"/>
                <w:color w:val="000000"/>
                <w:sz w:val="21"/>
                <w:szCs w:val="21"/>
              </w:rPr>
              <w:t>DHCP Snooping</w:t>
            </w:r>
            <w:r w:rsidRPr="00984B99">
              <w:rPr>
                <w:rFonts w:ascii="Tahoma" w:hAnsi="Tahoma" w:cs="Tahoma" w:hint="eastAsia"/>
                <w:color w:val="000000"/>
                <w:sz w:val="21"/>
                <w:szCs w:val="21"/>
              </w:rPr>
              <w:t>，防止欺骗的</w:t>
            </w:r>
            <w:r w:rsidRPr="00984B99">
              <w:rPr>
                <w:rFonts w:ascii="Tahoma" w:hAnsi="Tahoma" w:cs="Tahoma" w:hint="eastAsia"/>
                <w:color w:val="000000"/>
                <w:sz w:val="21"/>
                <w:szCs w:val="21"/>
              </w:rPr>
              <w:t>DHCP</w:t>
            </w:r>
            <w:r w:rsidRPr="00984B99">
              <w:rPr>
                <w:rFonts w:ascii="Tahoma" w:hAnsi="Tahoma" w:cs="Tahoma" w:hint="eastAsia"/>
                <w:color w:val="000000"/>
                <w:sz w:val="21"/>
                <w:szCs w:val="21"/>
              </w:rPr>
              <w:t>服务器；内置</w:t>
            </w:r>
            <w:r w:rsidRPr="00984B99">
              <w:rPr>
                <w:rFonts w:ascii="Tahoma" w:hAnsi="Tahoma" w:cs="Tahoma" w:hint="eastAsia"/>
                <w:color w:val="000000"/>
                <w:sz w:val="21"/>
                <w:szCs w:val="21"/>
              </w:rPr>
              <w:t xml:space="preserve"> DHCP Server,</w:t>
            </w:r>
            <w:r w:rsidRPr="00984B99">
              <w:rPr>
                <w:rFonts w:ascii="Tahoma" w:hAnsi="Tahoma" w:cs="Tahoma" w:hint="eastAsia"/>
                <w:color w:val="000000"/>
                <w:sz w:val="21"/>
                <w:szCs w:val="21"/>
              </w:rPr>
              <w:t>可对用户分配</w:t>
            </w:r>
            <w:r w:rsidRPr="00984B99">
              <w:rPr>
                <w:rFonts w:ascii="Tahoma" w:hAnsi="Tahoma" w:cs="Tahoma" w:hint="eastAsia"/>
                <w:color w:val="000000"/>
                <w:sz w:val="21"/>
                <w:szCs w:val="21"/>
              </w:rPr>
              <w:t>IP</w:t>
            </w:r>
            <w:r w:rsidRPr="00984B99">
              <w:rPr>
                <w:rFonts w:ascii="Tahoma" w:hAnsi="Tahoma" w:cs="Tahoma" w:hint="eastAsia"/>
                <w:color w:val="000000"/>
                <w:sz w:val="21"/>
                <w:szCs w:val="21"/>
              </w:rPr>
              <w:t>地址；</w:t>
            </w:r>
          </w:p>
          <w:p w:rsidR="00063676" w:rsidRDefault="00063676" w:rsidP="00FC790A">
            <w:pPr>
              <w:numPr>
                <w:ilvl w:val="0"/>
                <w:numId w:val="13"/>
              </w:numPr>
              <w:spacing w:line="300" w:lineRule="auto"/>
              <w:rPr>
                <w:rFonts w:ascii="Tahoma" w:hAnsi="Tahoma" w:cs="Tahoma"/>
                <w:color w:val="000000"/>
                <w:sz w:val="21"/>
                <w:szCs w:val="21"/>
              </w:rPr>
            </w:pPr>
            <w:r w:rsidRPr="00984B99">
              <w:rPr>
                <w:rFonts w:ascii="Tahoma" w:hAnsi="Tahoma" w:cs="Tahoma" w:hint="eastAsia"/>
                <w:color w:val="000000"/>
                <w:sz w:val="21"/>
                <w:szCs w:val="21"/>
              </w:rPr>
              <w:t>★</w:t>
            </w:r>
            <w:r w:rsidRPr="00E776D5">
              <w:rPr>
                <w:rFonts w:ascii="Tahoma" w:hAnsi="Tahoma" w:cs="Tahoma" w:hint="eastAsia"/>
                <w:color w:val="000000"/>
                <w:sz w:val="21"/>
                <w:szCs w:val="21"/>
              </w:rPr>
              <w:t>支持</w:t>
            </w:r>
            <w:r w:rsidRPr="00E776D5">
              <w:rPr>
                <w:rFonts w:ascii="Tahoma" w:hAnsi="Tahoma" w:cs="Tahoma" w:hint="eastAsia"/>
                <w:color w:val="000000"/>
                <w:sz w:val="21"/>
                <w:szCs w:val="21"/>
              </w:rPr>
              <w:t>STP/RSTP/MSTP/PVST</w:t>
            </w:r>
            <w:r w:rsidRPr="00E776D5">
              <w:rPr>
                <w:rFonts w:ascii="Tahoma" w:hAnsi="Tahoma" w:cs="Tahoma" w:hint="eastAsia"/>
                <w:color w:val="000000"/>
                <w:sz w:val="21"/>
                <w:szCs w:val="21"/>
              </w:rPr>
              <w:t>协议；</w:t>
            </w:r>
          </w:p>
          <w:p w:rsidR="00063676" w:rsidRPr="0022532A" w:rsidRDefault="00063676" w:rsidP="00FC790A">
            <w:pPr>
              <w:numPr>
                <w:ilvl w:val="0"/>
                <w:numId w:val="13"/>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w:t>
            </w:r>
            <w:r>
              <w:rPr>
                <w:rFonts w:ascii="Tahoma" w:hAnsi="Tahoma" w:cs="Tahoma" w:hint="eastAsia"/>
                <w:color w:val="000000"/>
                <w:sz w:val="21"/>
                <w:szCs w:val="21"/>
              </w:rPr>
              <w:t>所有端口提供符合</w:t>
            </w:r>
            <w:r>
              <w:rPr>
                <w:rFonts w:ascii="Tahoma" w:hAnsi="Tahoma" w:cs="Tahoma" w:hint="eastAsia"/>
                <w:color w:val="000000"/>
                <w:sz w:val="21"/>
                <w:szCs w:val="21"/>
              </w:rPr>
              <w:t>PoE+</w:t>
            </w:r>
            <w:r>
              <w:rPr>
                <w:rFonts w:ascii="Tahoma" w:hAnsi="Tahoma" w:cs="Tahoma" w:hint="eastAsia"/>
                <w:color w:val="000000"/>
                <w:sz w:val="21"/>
                <w:szCs w:val="21"/>
              </w:rPr>
              <w:t>，可对外提供</w:t>
            </w:r>
            <w:r>
              <w:rPr>
                <w:rFonts w:ascii="Tahoma" w:hAnsi="Tahoma" w:cs="Tahoma" w:hint="eastAsia"/>
                <w:color w:val="000000"/>
                <w:sz w:val="21"/>
                <w:szCs w:val="21"/>
              </w:rPr>
              <w:t>30W</w:t>
            </w:r>
            <w:r>
              <w:rPr>
                <w:rFonts w:ascii="Tahoma" w:hAnsi="Tahoma" w:cs="Tahoma" w:hint="eastAsia"/>
                <w:color w:val="000000"/>
                <w:sz w:val="21"/>
                <w:szCs w:val="21"/>
              </w:rPr>
              <w:t>输出功率，整机</w:t>
            </w:r>
            <w:r>
              <w:rPr>
                <w:rFonts w:ascii="Tahoma" w:hAnsi="Tahoma" w:cs="Tahoma" w:hint="eastAsia"/>
                <w:color w:val="000000"/>
                <w:sz w:val="21"/>
                <w:szCs w:val="21"/>
              </w:rPr>
              <w:t>PoE</w:t>
            </w:r>
            <w:r>
              <w:rPr>
                <w:rFonts w:ascii="Tahoma" w:hAnsi="Tahoma" w:cs="Tahoma" w:hint="eastAsia"/>
                <w:color w:val="000000"/>
                <w:sz w:val="21"/>
                <w:szCs w:val="21"/>
              </w:rPr>
              <w:t>功率不低于</w:t>
            </w:r>
            <w:r>
              <w:rPr>
                <w:rFonts w:ascii="Tahoma" w:hAnsi="Tahoma" w:cs="Tahoma" w:hint="eastAsia"/>
                <w:color w:val="000000"/>
                <w:sz w:val="21"/>
                <w:szCs w:val="21"/>
              </w:rPr>
              <w:t>370W</w:t>
            </w:r>
            <w:r>
              <w:rPr>
                <w:rFonts w:ascii="Tahoma" w:hAnsi="Tahoma" w:cs="Tahoma" w:hint="eastAsia"/>
                <w:color w:val="000000"/>
                <w:sz w:val="21"/>
                <w:szCs w:val="21"/>
              </w:rPr>
              <w:t>；</w:t>
            </w:r>
          </w:p>
        </w:tc>
        <w:tc>
          <w:tcPr>
            <w:tcW w:w="1268" w:type="dxa"/>
            <w:tcBorders>
              <w:top w:val="single" w:sz="4" w:space="0" w:color="auto"/>
              <w:left w:val="single" w:sz="4" w:space="0" w:color="auto"/>
              <w:bottom w:val="single" w:sz="4" w:space="0" w:color="auto"/>
              <w:right w:val="single" w:sz="4" w:space="0" w:color="auto"/>
            </w:tcBorders>
            <w:vAlign w:val="center"/>
          </w:tcPr>
          <w:p w:rsidR="00063676" w:rsidRPr="00063676" w:rsidRDefault="00063676" w:rsidP="00063676">
            <w:pPr>
              <w:ind w:left="420" w:right="76"/>
              <w:jc w:val="left"/>
              <w:rPr>
                <w:rFonts w:ascii="Tahoma" w:hAnsi="Tahoma" w:cs="Tahoma"/>
                <w:sz w:val="21"/>
                <w:szCs w:val="18"/>
              </w:rPr>
            </w:pPr>
          </w:p>
        </w:tc>
      </w:tr>
      <w:tr w:rsidR="00063676" w:rsidRPr="00334672" w:rsidTr="000C3B6A">
        <w:trPr>
          <w:trHeight w:val="1367"/>
          <w:jc w:val="center"/>
        </w:trPr>
        <w:tc>
          <w:tcPr>
            <w:tcW w:w="526" w:type="dxa"/>
            <w:tcBorders>
              <w:top w:val="single" w:sz="4" w:space="0" w:color="auto"/>
              <w:left w:val="single" w:sz="4" w:space="0" w:color="auto"/>
              <w:bottom w:val="single" w:sz="4" w:space="0" w:color="auto"/>
              <w:right w:val="single" w:sz="4" w:space="0" w:color="auto"/>
            </w:tcBorders>
            <w:vAlign w:val="center"/>
          </w:tcPr>
          <w:p w:rsidR="00063676" w:rsidRPr="009C17EC" w:rsidRDefault="00063676" w:rsidP="009C17EC">
            <w:pPr>
              <w:ind w:right="76"/>
              <w:jc w:val="center"/>
              <w:rPr>
                <w:rFonts w:ascii="Tahoma" w:hAnsi="Tahoma" w:cs="Tahoma"/>
                <w:b/>
                <w:sz w:val="21"/>
                <w:szCs w:val="18"/>
              </w:rPr>
            </w:pPr>
            <w:r w:rsidRPr="009C17EC">
              <w:rPr>
                <w:rFonts w:ascii="Tahoma" w:hAnsi="Tahoma" w:cs="Tahoma" w:hint="eastAsia"/>
                <w:b/>
                <w:sz w:val="21"/>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063676" w:rsidRDefault="00063676" w:rsidP="009C17EC">
            <w:r>
              <w:rPr>
                <w:rFonts w:hint="eastAsia"/>
              </w:rPr>
              <w:t>无线控制器</w:t>
            </w:r>
          </w:p>
        </w:tc>
        <w:tc>
          <w:tcPr>
            <w:tcW w:w="851" w:type="dxa"/>
            <w:tcBorders>
              <w:top w:val="single" w:sz="4" w:space="0" w:color="auto"/>
              <w:left w:val="single" w:sz="4" w:space="0" w:color="auto"/>
              <w:bottom w:val="single" w:sz="4" w:space="0" w:color="auto"/>
              <w:right w:val="single" w:sz="4" w:space="0" w:color="auto"/>
            </w:tcBorders>
            <w:vAlign w:val="center"/>
          </w:tcPr>
          <w:p w:rsidR="00063676" w:rsidRPr="00334672" w:rsidRDefault="00063676" w:rsidP="009C17EC">
            <w:pPr>
              <w:ind w:right="76"/>
              <w:jc w:val="center"/>
              <w:rPr>
                <w:rFonts w:ascii="Tahoma" w:hAnsi="Tahoma" w:cs="Tahoma"/>
                <w:sz w:val="21"/>
                <w:szCs w:val="18"/>
              </w:rPr>
            </w:pPr>
            <w:r>
              <w:rPr>
                <w:rFonts w:ascii="Tahoma" w:hAnsi="Tahoma" w:cs="Tahoma" w:hint="eastAsia"/>
                <w:sz w:val="21"/>
                <w:szCs w:val="18"/>
              </w:rPr>
              <w:t>1</w:t>
            </w:r>
            <w:r>
              <w:rPr>
                <w:rFonts w:ascii="Tahoma" w:hAnsi="Tahoma" w:cs="Tahoma" w:hint="eastAsia"/>
                <w:sz w:val="21"/>
                <w:szCs w:val="18"/>
              </w:rPr>
              <w:t>台</w:t>
            </w:r>
          </w:p>
        </w:tc>
        <w:tc>
          <w:tcPr>
            <w:tcW w:w="6436" w:type="dxa"/>
            <w:tcBorders>
              <w:top w:val="single" w:sz="4" w:space="0" w:color="auto"/>
              <w:left w:val="single" w:sz="4" w:space="0" w:color="auto"/>
              <w:bottom w:val="single" w:sz="4" w:space="0" w:color="auto"/>
              <w:right w:val="single" w:sz="4" w:space="0" w:color="auto"/>
            </w:tcBorders>
          </w:tcPr>
          <w:p w:rsidR="00063676" w:rsidRPr="001B7A63" w:rsidRDefault="00063676" w:rsidP="00FC790A">
            <w:pPr>
              <w:numPr>
                <w:ilvl w:val="0"/>
                <w:numId w:val="14"/>
              </w:numPr>
              <w:tabs>
                <w:tab w:val="left" w:pos="4188"/>
              </w:tabs>
              <w:ind w:right="76"/>
              <w:jc w:val="left"/>
              <w:rPr>
                <w:rFonts w:ascii="Tahoma" w:hAnsi="Tahoma" w:cs="Tahoma"/>
                <w:color w:val="000000"/>
                <w:sz w:val="21"/>
                <w:szCs w:val="18"/>
              </w:rPr>
            </w:pPr>
            <w:r w:rsidRPr="001B7A63">
              <w:rPr>
                <w:rFonts w:ascii="Tahoma" w:hAnsi="Tahoma" w:cs="Tahoma" w:hint="eastAsia"/>
                <w:color w:val="000000"/>
                <w:sz w:val="21"/>
                <w:szCs w:val="18"/>
              </w:rPr>
              <w:t>★至少支持</w:t>
            </w:r>
            <w:r w:rsidRPr="001B7A63">
              <w:rPr>
                <w:rFonts w:ascii="Tahoma" w:hAnsi="Tahoma" w:cs="Tahoma" w:hint="eastAsia"/>
                <w:color w:val="000000"/>
                <w:sz w:val="21"/>
                <w:szCs w:val="18"/>
              </w:rPr>
              <w:t>8</w:t>
            </w:r>
            <w:r w:rsidRPr="001B7A63">
              <w:rPr>
                <w:rFonts w:ascii="Tahoma" w:hAnsi="Tahoma" w:cs="Tahoma" w:hint="eastAsia"/>
                <w:color w:val="000000"/>
                <w:sz w:val="21"/>
                <w:szCs w:val="18"/>
              </w:rPr>
              <w:t>个千兆</w:t>
            </w:r>
            <w:r>
              <w:rPr>
                <w:rFonts w:ascii="Tahoma" w:hAnsi="Tahoma" w:cs="Tahoma" w:hint="eastAsia"/>
                <w:color w:val="000000"/>
                <w:sz w:val="21"/>
                <w:szCs w:val="18"/>
              </w:rPr>
              <w:t>以太</w:t>
            </w:r>
            <w:r w:rsidRPr="001B7A63">
              <w:rPr>
                <w:rFonts w:ascii="Tahoma" w:hAnsi="Tahoma" w:cs="Tahoma" w:hint="eastAsia"/>
                <w:color w:val="000000"/>
                <w:sz w:val="21"/>
                <w:szCs w:val="18"/>
              </w:rPr>
              <w:t>口，模块化冗余电源</w:t>
            </w:r>
            <w:r>
              <w:rPr>
                <w:rFonts w:ascii="Tahoma" w:hAnsi="Tahoma" w:cs="Tahoma" w:hint="eastAsia"/>
                <w:color w:val="000000"/>
                <w:sz w:val="21"/>
                <w:szCs w:val="18"/>
              </w:rPr>
              <w:t>，</w:t>
            </w:r>
            <w:r w:rsidRPr="001B7A63">
              <w:rPr>
                <w:rFonts w:ascii="Tahoma" w:hAnsi="Tahoma" w:cs="Tahoma" w:hint="eastAsia"/>
                <w:color w:val="000000"/>
                <w:sz w:val="21"/>
                <w:szCs w:val="18"/>
              </w:rPr>
              <w:t>实配</w:t>
            </w:r>
            <w:r w:rsidRPr="001B7A63">
              <w:rPr>
                <w:rFonts w:ascii="Tahoma" w:hAnsi="Tahoma" w:cs="Tahoma" w:hint="eastAsia"/>
                <w:color w:val="000000"/>
                <w:sz w:val="21"/>
                <w:szCs w:val="18"/>
              </w:rPr>
              <w:t>2</w:t>
            </w:r>
            <w:r w:rsidRPr="001B7A63">
              <w:rPr>
                <w:rFonts w:ascii="Tahoma" w:hAnsi="Tahoma" w:cs="Tahoma" w:hint="eastAsia"/>
                <w:color w:val="000000"/>
                <w:sz w:val="21"/>
                <w:szCs w:val="18"/>
              </w:rPr>
              <w:t>个</w:t>
            </w:r>
            <w:r w:rsidRPr="001B7A63">
              <w:rPr>
                <w:rFonts w:ascii="Tahoma" w:hAnsi="Tahoma" w:cs="Tahoma" w:hint="eastAsia"/>
                <w:color w:val="000000"/>
                <w:sz w:val="21"/>
                <w:szCs w:val="18"/>
              </w:rPr>
              <w:t>10G</w:t>
            </w:r>
            <w:r w:rsidRPr="001B7A63">
              <w:rPr>
                <w:rFonts w:ascii="Tahoma" w:hAnsi="Tahoma" w:cs="Tahoma" w:hint="eastAsia"/>
                <w:color w:val="000000"/>
                <w:sz w:val="21"/>
                <w:szCs w:val="18"/>
              </w:rPr>
              <w:t>接口与核心交换机互连，提供无线网络的无</w:t>
            </w:r>
            <w:r>
              <w:rPr>
                <w:rFonts w:ascii="Tahoma" w:hAnsi="Tahoma" w:cs="Tahoma" w:hint="eastAsia"/>
                <w:color w:val="000000"/>
                <w:sz w:val="21"/>
                <w:szCs w:val="18"/>
              </w:rPr>
              <w:t>阻塞</w:t>
            </w:r>
            <w:r w:rsidRPr="001B7A63">
              <w:rPr>
                <w:rFonts w:ascii="Tahoma" w:hAnsi="Tahoma" w:cs="Tahoma" w:hint="eastAsia"/>
                <w:color w:val="000000"/>
                <w:sz w:val="21"/>
                <w:szCs w:val="18"/>
              </w:rPr>
              <w:t>访问。</w:t>
            </w:r>
          </w:p>
          <w:p w:rsidR="00063676" w:rsidRPr="00751BCB" w:rsidRDefault="00063676" w:rsidP="00FC790A">
            <w:pPr>
              <w:numPr>
                <w:ilvl w:val="0"/>
                <w:numId w:val="14"/>
              </w:numPr>
              <w:tabs>
                <w:tab w:val="left" w:pos="4188"/>
              </w:tabs>
              <w:ind w:right="76"/>
              <w:jc w:val="left"/>
              <w:rPr>
                <w:rFonts w:ascii="Tahoma" w:hAnsi="Tahoma" w:cs="Tahoma"/>
                <w:color w:val="000000"/>
                <w:sz w:val="21"/>
                <w:szCs w:val="18"/>
              </w:rPr>
            </w:pPr>
            <w:r w:rsidRPr="00751BCB">
              <w:rPr>
                <w:rFonts w:ascii="Tahoma" w:hAnsi="Tahoma" w:cs="Tahoma" w:hint="eastAsia"/>
                <w:color w:val="000000"/>
                <w:sz w:val="21"/>
                <w:szCs w:val="18"/>
              </w:rPr>
              <w:t>支持</w:t>
            </w:r>
            <w:r w:rsidRPr="00751BCB">
              <w:rPr>
                <w:rFonts w:ascii="Tahoma" w:hAnsi="Tahoma" w:cs="Tahoma" w:hint="eastAsia"/>
                <w:color w:val="000000"/>
                <w:sz w:val="21"/>
                <w:szCs w:val="18"/>
              </w:rPr>
              <w:t>N+1</w:t>
            </w:r>
            <w:r w:rsidRPr="00751BCB">
              <w:rPr>
                <w:rFonts w:ascii="Tahoma" w:hAnsi="Tahoma" w:cs="Tahoma" w:hint="eastAsia"/>
                <w:color w:val="000000"/>
                <w:sz w:val="21"/>
                <w:szCs w:val="18"/>
              </w:rPr>
              <w:t>级别的设备动态冗余，</w:t>
            </w:r>
            <w:r>
              <w:rPr>
                <w:rFonts w:ascii="Tahoma" w:hAnsi="Tahoma" w:cs="Tahoma" w:hint="eastAsia"/>
                <w:color w:val="000000"/>
                <w:sz w:val="21"/>
                <w:szCs w:val="18"/>
              </w:rPr>
              <w:t>支持控制器的</w:t>
            </w:r>
            <w:r>
              <w:rPr>
                <w:rFonts w:ascii="Tahoma" w:hAnsi="Tahoma" w:cs="Tahoma" w:hint="eastAsia"/>
                <w:color w:val="000000"/>
                <w:sz w:val="21"/>
                <w:szCs w:val="18"/>
              </w:rPr>
              <w:t>1+1</w:t>
            </w:r>
            <w:r>
              <w:rPr>
                <w:rFonts w:ascii="Tahoma" w:hAnsi="Tahoma" w:cs="Tahoma" w:hint="eastAsia"/>
                <w:color w:val="000000"/>
                <w:sz w:val="21"/>
                <w:szCs w:val="18"/>
              </w:rPr>
              <w:t>热备，实现</w:t>
            </w:r>
            <w:r>
              <w:rPr>
                <w:rFonts w:ascii="Tahoma" w:hAnsi="Tahoma" w:cs="Tahoma" w:hint="eastAsia"/>
                <w:color w:val="000000"/>
                <w:sz w:val="21"/>
                <w:szCs w:val="18"/>
              </w:rPr>
              <w:t>200ms</w:t>
            </w:r>
            <w:r>
              <w:rPr>
                <w:rFonts w:ascii="Tahoma" w:hAnsi="Tahoma" w:cs="Tahoma" w:hint="eastAsia"/>
                <w:color w:val="000000"/>
                <w:sz w:val="21"/>
                <w:szCs w:val="18"/>
              </w:rPr>
              <w:t>内的故障切换，</w:t>
            </w:r>
            <w:r>
              <w:rPr>
                <w:rFonts w:ascii="Tahoma" w:hAnsi="Tahoma" w:cs="Tahoma" w:hint="eastAsia"/>
                <w:color w:val="000000"/>
                <w:sz w:val="21"/>
                <w:szCs w:val="18"/>
              </w:rPr>
              <w:t>AC</w:t>
            </w:r>
            <w:r>
              <w:rPr>
                <w:rFonts w:ascii="Tahoma" w:hAnsi="Tahoma" w:cs="Tahoma" w:hint="eastAsia"/>
                <w:color w:val="000000"/>
                <w:sz w:val="21"/>
                <w:szCs w:val="18"/>
              </w:rPr>
              <w:t>故障切换</w:t>
            </w:r>
            <w:r>
              <w:rPr>
                <w:rFonts w:ascii="Tahoma" w:hAnsi="Tahoma" w:cs="Tahoma" w:hint="eastAsia"/>
                <w:color w:val="000000"/>
                <w:sz w:val="21"/>
                <w:szCs w:val="18"/>
              </w:rPr>
              <w:t>AP</w:t>
            </w:r>
            <w:r>
              <w:rPr>
                <w:rFonts w:ascii="Tahoma" w:hAnsi="Tahoma" w:cs="Tahoma" w:hint="eastAsia"/>
                <w:color w:val="000000"/>
                <w:sz w:val="21"/>
                <w:szCs w:val="18"/>
              </w:rPr>
              <w:t>不需要重新注册。</w:t>
            </w:r>
          </w:p>
          <w:p w:rsidR="00063676" w:rsidRPr="00751BCB" w:rsidRDefault="00063676" w:rsidP="00FC790A">
            <w:pPr>
              <w:numPr>
                <w:ilvl w:val="0"/>
                <w:numId w:val="14"/>
              </w:numPr>
              <w:tabs>
                <w:tab w:val="left" w:pos="4188"/>
              </w:tabs>
              <w:ind w:right="76"/>
              <w:jc w:val="left"/>
              <w:rPr>
                <w:rFonts w:ascii="Tahoma" w:hAnsi="Tahoma" w:cs="Tahoma"/>
                <w:color w:val="000000"/>
                <w:sz w:val="21"/>
                <w:szCs w:val="18"/>
              </w:rPr>
            </w:pPr>
            <w:r w:rsidRPr="001B7A63">
              <w:rPr>
                <w:rFonts w:ascii="Tahoma" w:hAnsi="Tahoma" w:cs="Tahoma" w:hint="eastAsia"/>
                <w:color w:val="000000"/>
                <w:sz w:val="21"/>
                <w:szCs w:val="18"/>
              </w:rPr>
              <w:t>★</w:t>
            </w:r>
            <w:r w:rsidRPr="00751BCB">
              <w:rPr>
                <w:rFonts w:ascii="Tahoma" w:hAnsi="Tahoma" w:cs="Tahoma" w:hint="eastAsia"/>
                <w:color w:val="000000"/>
                <w:sz w:val="21"/>
                <w:szCs w:val="18"/>
              </w:rPr>
              <w:t>单台设备支持</w:t>
            </w:r>
            <w:r w:rsidRPr="00751BCB">
              <w:rPr>
                <w:rFonts w:ascii="Tahoma" w:hAnsi="Tahoma" w:cs="Tahoma" w:hint="eastAsia"/>
                <w:color w:val="000000"/>
                <w:sz w:val="21"/>
                <w:szCs w:val="18"/>
              </w:rPr>
              <w:t>AP</w:t>
            </w:r>
            <w:r w:rsidRPr="00751BCB">
              <w:rPr>
                <w:rFonts w:ascii="Tahoma" w:hAnsi="Tahoma" w:cs="Tahoma" w:hint="eastAsia"/>
                <w:color w:val="000000"/>
                <w:sz w:val="21"/>
                <w:szCs w:val="18"/>
              </w:rPr>
              <w:t>数≥</w:t>
            </w:r>
            <w:r>
              <w:rPr>
                <w:rFonts w:ascii="Tahoma" w:hAnsi="Tahoma" w:cs="Tahoma" w:hint="eastAsia"/>
                <w:color w:val="000000"/>
                <w:sz w:val="21"/>
                <w:szCs w:val="18"/>
              </w:rPr>
              <w:t>512</w:t>
            </w:r>
            <w:r w:rsidRPr="00751BCB">
              <w:rPr>
                <w:rFonts w:ascii="Tahoma" w:hAnsi="Tahoma" w:cs="Tahoma" w:hint="eastAsia"/>
                <w:color w:val="000000"/>
                <w:sz w:val="21"/>
                <w:szCs w:val="18"/>
              </w:rPr>
              <w:t>个</w:t>
            </w:r>
            <w:r>
              <w:rPr>
                <w:rFonts w:ascii="Tahoma" w:hAnsi="Tahoma" w:cs="Tahoma" w:hint="eastAsia"/>
                <w:color w:val="000000"/>
                <w:sz w:val="21"/>
                <w:szCs w:val="18"/>
              </w:rPr>
              <w:t>，可扩展支持全院区无线覆盖</w:t>
            </w:r>
          </w:p>
          <w:p w:rsidR="00063676" w:rsidRDefault="00063676" w:rsidP="00FC790A">
            <w:pPr>
              <w:numPr>
                <w:ilvl w:val="0"/>
                <w:numId w:val="14"/>
              </w:numPr>
              <w:tabs>
                <w:tab w:val="left" w:pos="4188"/>
              </w:tabs>
              <w:ind w:right="76"/>
              <w:jc w:val="left"/>
              <w:rPr>
                <w:rFonts w:ascii="Tahoma" w:hAnsi="Tahoma" w:cs="Tahoma"/>
                <w:color w:val="000000"/>
                <w:sz w:val="21"/>
                <w:szCs w:val="18"/>
              </w:rPr>
            </w:pPr>
            <w:r w:rsidRPr="00751BCB">
              <w:rPr>
                <w:rFonts w:ascii="Tahoma" w:hAnsi="Tahoma" w:cs="Tahoma" w:hint="eastAsia"/>
                <w:color w:val="000000"/>
                <w:sz w:val="21"/>
                <w:szCs w:val="18"/>
              </w:rPr>
              <w:t>支持基于用户的</w:t>
            </w:r>
            <w:r w:rsidRPr="00751BCB">
              <w:rPr>
                <w:rFonts w:ascii="Tahoma" w:hAnsi="Tahoma" w:cs="Tahoma" w:hint="eastAsia"/>
                <w:color w:val="000000"/>
                <w:sz w:val="21"/>
                <w:szCs w:val="18"/>
              </w:rPr>
              <w:t>VLAN</w:t>
            </w:r>
            <w:r w:rsidRPr="00751BCB">
              <w:rPr>
                <w:rFonts w:ascii="Tahoma" w:hAnsi="Tahoma" w:cs="Tahoma" w:hint="eastAsia"/>
                <w:color w:val="000000"/>
                <w:sz w:val="21"/>
                <w:szCs w:val="18"/>
              </w:rPr>
              <w:t>划分，基于</w:t>
            </w:r>
            <w:r w:rsidRPr="00751BCB">
              <w:rPr>
                <w:rFonts w:ascii="Tahoma" w:hAnsi="Tahoma" w:cs="Tahoma" w:hint="eastAsia"/>
                <w:color w:val="000000"/>
                <w:sz w:val="21"/>
                <w:szCs w:val="18"/>
              </w:rPr>
              <w:t>SSID</w:t>
            </w:r>
            <w:r w:rsidRPr="00751BCB">
              <w:rPr>
                <w:rFonts w:ascii="Tahoma" w:hAnsi="Tahoma" w:cs="Tahoma" w:hint="eastAsia"/>
                <w:color w:val="000000"/>
                <w:sz w:val="21"/>
                <w:szCs w:val="18"/>
              </w:rPr>
              <w:t>的</w:t>
            </w:r>
            <w:r w:rsidRPr="00751BCB">
              <w:rPr>
                <w:rFonts w:ascii="Tahoma" w:hAnsi="Tahoma" w:cs="Tahoma" w:hint="eastAsia"/>
                <w:color w:val="000000"/>
                <w:sz w:val="21"/>
                <w:szCs w:val="18"/>
              </w:rPr>
              <w:t>VLAN</w:t>
            </w:r>
            <w:r w:rsidRPr="00751BCB">
              <w:rPr>
                <w:rFonts w:ascii="Tahoma" w:hAnsi="Tahoma" w:cs="Tahoma" w:hint="eastAsia"/>
                <w:color w:val="000000"/>
                <w:sz w:val="21"/>
                <w:szCs w:val="18"/>
              </w:rPr>
              <w:t>划分，各</w:t>
            </w:r>
            <w:r w:rsidRPr="00751BCB">
              <w:rPr>
                <w:rFonts w:ascii="Tahoma" w:hAnsi="Tahoma" w:cs="Tahoma" w:hint="eastAsia"/>
                <w:color w:val="000000"/>
                <w:sz w:val="21"/>
                <w:szCs w:val="18"/>
              </w:rPr>
              <w:t>VLAN</w:t>
            </w:r>
            <w:r w:rsidRPr="00751BCB">
              <w:rPr>
                <w:rFonts w:ascii="Tahoma" w:hAnsi="Tahoma" w:cs="Tahoma" w:hint="eastAsia"/>
                <w:color w:val="000000"/>
                <w:sz w:val="21"/>
                <w:szCs w:val="18"/>
              </w:rPr>
              <w:t>支持不同的安全策略、认证、加密方式、</w:t>
            </w:r>
            <w:r w:rsidRPr="00751BCB">
              <w:rPr>
                <w:rFonts w:ascii="Tahoma" w:hAnsi="Tahoma" w:cs="Tahoma" w:hint="eastAsia"/>
                <w:color w:val="000000"/>
                <w:sz w:val="21"/>
                <w:szCs w:val="18"/>
              </w:rPr>
              <w:t>ACL</w:t>
            </w:r>
            <w:r w:rsidRPr="00751BCB">
              <w:rPr>
                <w:rFonts w:ascii="Tahoma" w:hAnsi="Tahoma" w:cs="Tahoma" w:hint="eastAsia"/>
                <w:color w:val="000000"/>
                <w:sz w:val="21"/>
                <w:szCs w:val="18"/>
              </w:rPr>
              <w:t>规则。</w:t>
            </w:r>
          </w:p>
          <w:p w:rsidR="00063676" w:rsidRPr="002F3680" w:rsidRDefault="00063676" w:rsidP="00FC790A">
            <w:pPr>
              <w:numPr>
                <w:ilvl w:val="0"/>
                <w:numId w:val="14"/>
              </w:numPr>
              <w:tabs>
                <w:tab w:val="left" w:pos="4188"/>
              </w:tabs>
              <w:ind w:right="76"/>
              <w:jc w:val="left"/>
              <w:rPr>
                <w:rFonts w:ascii="Tahoma" w:hAnsi="Tahoma" w:cs="Tahoma"/>
                <w:color w:val="000000"/>
                <w:sz w:val="21"/>
                <w:szCs w:val="18"/>
              </w:rPr>
            </w:pPr>
            <w:r>
              <w:rPr>
                <w:rFonts w:ascii="宋体" w:hAnsi="宋体" w:cs="Tahoma" w:hint="eastAsia"/>
                <w:sz w:val="21"/>
                <w:szCs w:val="18"/>
              </w:rPr>
              <w:t>▲</w:t>
            </w:r>
            <w:r>
              <w:rPr>
                <w:rFonts w:ascii="Tahoma" w:hAnsi="Tahoma" w:cs="Tahoma" w:hint="eastAsia"/>
                <w:color w:val="000000"/>
                <w:sz w:val="21"/>
                <w:szCs w:val="18"/>
              </w:rPr>
              <w:t>AC</w:t>
            </w:r>
            <w:r>
              <w:rPr>
                <w:rFonts w:ascii="Tahoma" w:hAnsi="Tahoma" w:cs="Tahoma" w:hint="eastAsia"/>
                <w:color w:val="000000"/>
                <w:sz w:val="21"/>
                <w:szCs w:val="18"/>
              </w:rPr>
              <w:t>具备</w:t>
            </w:r>
            <w:r>
              <w:rPr>
                <w:rFonts w:ascii="Tahoma" w:hAnsi="Tahoma" w:cs="Tahoma" w:hint="eastAsia"/>
                <w:color w:val="000000"/>
                <w:sz w:val="21"/>
                <w:szCs w:val="18"/>
              </w:rPr>
              <w:t>BRAS</w:t>
            </w:r>
            <w:r>
              <w:rPr>
                <w:rFonts w:ascii="Tahoma" w:hAnsi="Tahoma" w:cs="Tahoma" w:hint="eastAsia"/>
                <w:color w:val="000000"/>
                <w:sz w:val="21"/>
                <w:szCs w:val="18"/>
              </w:rPr>
              <w:t>功能，可以为接入用户提供</w:t>
            </w:r>
            <w:r>
              <w:rPr>
                <w:rFonts w:ascii="Tahoma" w:hAnsi="Tahoma" w:cs="Tahoma" w:hint="eastAsia"/>
                <w:color w:val="000000"/>
                <w:sz w:val="21"/>
                <w:szCs w:val="18"/>
              </w:rPr>
              <w:t>Portal</w:t>
            </w:r>
            <w:r>
              <w:rPr>
                <w:rFonts w:ascii="Tahoma" w:hAnsi="Tahoma" w:cs="Tahoma" w:hint="eastAsia"/>
                <w:color w:val="000000"/>
                <w:sz w:val="21"/>
                <w:szCs w:val="18"/>
              </w:rPr>
              <w:t>认证、</w:t>
            </w:r>
            <w:r>
              <w:rPr>
                <w:rFonts w:ascii="Tahoma" w:hAnsi="Tahoma" w:cs="Tahoma" w:hint="eastAsia"/>
                <w:color w:val="000000"/>
                <w:sz w:val="21"/>
                <w:szCs w:val="18"/>
              </w:rPr>
              <w:t>802.1x</w:t>
            </w:r>
            <w:r>
              <w:rPr>
                <w:rFonts w:ascii="Tahoma" w:hAnsi="Tahoma" w:cs="Tahoma" w:hint="eastAsia"/>
                <w:color w:val="000000"/>
                <w:sz w:val="21"/>
                <w:szCs w:val="18"/>
              </w:rPr>
              <w:t>认证，可提供自定义</w:t>
            </w:r>
            <w:r>
              <w:rPr>
                <w:rFonts w:ascii="Tahoma" w:hAnsi="Tahoma" w:cs="Tahoma" w:hint="eastAsia"/>
                <w:color w:val="000000"/>
                <w:sz w:val="21"/>
                <w:szCs w:val="18"/>
              </w:rPr>
              <w:t>Portal</w:t>
            </w:r>
            <w:r>
              <w:rPr>
                <w:rFonts w:ascii="Tahoma" w:hAnsi="Tahoma" w:cs="Tahoma" w:hint="eastAsia"/>
                <w:color w:val="000000"/>
                <w:sz w:val="21"/>
                <w:szCs w:val="18"/>
              </w:rPr>
              <w:t>页面、可重定向未安装客户端的用户到安装页面。至少配置</w:t>
            </w:r>
            <w:r>
              <w:rPr>
                <w:rFonts w:ascii="Tahoma" w:hAnsi="Tahoma" w:cs="Tahoma" w:hint="eastAsia"/>
                <w:color w:val="000000"/>
                <w:sz w:val="21"/>
                <w:szCs w:val="18"/>
              </w:rPr>
              <w:t>10000</w:t>
            </w:r>
            <w:r>
              <w:rPr>
                <w:rFonts w:ascii="Tahoma" w:hAnsi="Tahoma" w:cs="Tahoma" w:hint="eastAsia"/>
                <w:color w:val="000000"/>
                <w:sz w:val="21"/>
                <w:szCs w:val="18"/>
              </w:rPr>
              <w:t>用户的</w:t>
            </w:r>
            <w:r>
              <w:rPr>
                <w:rFonts w:ascii="Tahoma" w:hAnsi="Tahoma" w:cs="Tahoma" w:hint="eastAsia"/>
                <w:color w:val="000000"/>
                <w:sz w:val="21"/>
                <w:szCs w:val="18"/>
              </w:rPr>
              <w:t>Portal</w:t>
            </w:r>
            <w:r>
              <w:rPr>
                <w:rFonts w:ascii="Tahoma" w:hAnsi="Tahoma" w:cs="Tahoma" w:hint="eastAsia"/>
                <w:color w:val="000000"/>
                <w:sz w:val="21"/>
                <w:szCs w:val="18"/>
              </w:rPr>
              <w:t>并发认证。</w:t>
            </w:r>
          </w:p>
          <w:p w:rsidR="00063676" w:rsidRPr="00751BCB" w:rsidRDefault="00063676" w:rsidP="00FC790A">
            <w:pPr>
              <w:numPr>
                <w:ilvl w:val="0"/>
                <w:numId w:val="14"/>
              </w:numPr>
              <w:tabs>
                <w:tab w:val="left" w:pos="4188"/>
              </w:tabs>
              <w:ind w:right="76"/>
              <w:jc w:val="left"/>
              <w:rPr>
                <w:rFonts w:ascii="Tahoma" w:hAnsi="Tahoma" w:cs="Tahoma"/>
                <w:color w:val="000000"/>
                <w:sz w:val="21"/>
                <w:szCs w:val="18"/>
              </w:rPr>
            </w:pPr>
            <w:r>
              <w:rPr>
                <w:rFonts w:ascii="宋体" w:hAnsi="宋体" w:cs="Tahoma" w:hint="eastAsia"/>
                <w:sz w:val="21"/>
                <w:szCs w:val="18"/>
              </w:rPr>
              <w:t>▲</w:t>
            </w:r>
            <w:r w:rsidRPr="00CA2FFF">
              <w:rPr>
                <w:rFonts w:ascii="Tahoma" w:hAnsi="Tahoma" w:cs="Tahoma" w:hint="eastAsia"/>
                <w:color w:val="000000"/>
                <w:sz w:val="21"/>
                <w:szCs w:val="18"/>
              </w:rPr>
              <w:t>无线控制器能够识别出</w:t>
            </w:r>
            <w:r w:rsidRPr="00CA2FFF">
              <w:rPr>
                <w:rFonts w:ascii="Tahoma" w:hAnsi="Tahoma" w:cs="Tahoma" w:hint="eastAsia"/>
                <w:color w:val="000000"/>
                <w:sz w:val="21"/>
                <w:szCs w:val="18"/>
              </w:rPr>
              <w:t>Apple</w:t>
            </w:r>
            <w:r w:rsidRPr="00CA2FFF">
              <w:rPr>
                <w:rFonts w:ascii="Tahoma" w:hAnsi="Tahoma" w:cs="Tahoma" w:hint="eastAsia"/>
                <w:color w:val="000000"/>
                <w:sz w:val="21"/>
                <w:szCs w:val="18"/>
              </w:rPr>
              <w:t>、</w:t>
            </w:r>
            <w:r w:rsidRPr="00CA2FFF">
              <w:rPr>
                <w:rFonts w:ascii="Tahoma" w:hAnsi="Tahoma" w:cs="Tahoma" w:hint="eastAsia"/>
                <w:color w:val="000000"/>
                <w:sz w:val="21"/>
                <w:szCs w:val="18"/>
              </w:rPr>
              <w:t>Android</w:t>
            </w:r>
            <w:r w:rsidRPr="00CA2FFF">
              <w:rPr>
                <w:rFonts w:ascii="Tahoma" w:hAnsi="Tahoma" w:cs="Tahoma" w:hint="eastAsia"/>
                <w:color w:val="000000"/>
                <w:sz w:val="21"/>
                <w:szCs w:val="18"/>
              </w:rPr>
              <w:t>等智能移动终端和</w:t>
            </w:r>
            <w:r w:rsidRPr="00CA2FFF">
              <w:rPr>
                <w:rFonts w:ascii="Tahoma" w:hAnsi="Tahoma" w:cs="Tahoma" w:hint="eastAsia"/>
                <w:color w:val="000000"/>
                <w:sz w:val="21"/>
                <w:szCs w:val="18"/>
              </w:rPr>
              <w:t>PC</w:t>
            </w:r>
            <w:r w:rsidRPr="00CA2FFF">
              <w:rPr>
                <w:rFonts w:ascii="Tahoma" w:hAnsi="Tahoma" w:cs="Tahoma" w:hint="eastAsia"/>
                <w:color w:val="000000"/>
                <w:sz w:val="21"/>
                <w:szCs w:val="18"/>
              </w:rPr>
              <w:t>机，并可以在</w:t>
            </w:r>
            <w:r w:rsidRPr="00CA2FFF">
              <w:rPr>
                <w:rFonts w:ascii="Tahoma" w:hAnsi="Tahoma" w:cs="Tahoma" w:hint="eastAsia"/>
                <w:color w:val="000000"/>
                <w:sz w:val="21"/>
                <w:szCs w:val="18"/>
              </w:rPr>
              <w:t>Portal</w:t>
            </w:r>
            <w:r w:rsidRPr="00CA2FFF">
              <w:rPr>
                <w:rFonts w:ascii="Tahoma" w:hAnsi="Tahoma" w:cs="Tahoma" w:hint="eastAsia"/>
                <w:color w:val="000000"/>
                <w:sz w:val="21"/>
                <w:szCs w:val="18"/>
              </w:rPr>
              <w:t>和</w:t>
            </w:r>
            <w:r w:rsidRPr="00CA2FFF">
              <w:rPr>
                <w:rFonts w:ascii="Tahoma" w:hAnsi="Tahoma" w:cs="Tahoma" w:hint="eastAsia"/>
                <w:color w:val="000000"/>
                <w:sz w:val="21"/>
                <w:szCs w:val="18"/>
              </w:rPr>
              <w:t>802.1x</w:t>
            </w:r>
            <w:r w:rsidRPr="00CA2FFF">
              <w:rPr>
                <w:rFonts w:ascii="Tahoma" w:hAnsi="Tahoma" w:cs="Tahoma" w:hint="eastAsia"/>
                <w:color w:val="000000"/>
                <w:sz w:val="21"/>
                <w:szCs w:val="18"/>
              </w:rPr>
              <w:t>认证下，识别详细终端类型并实施对应的策略</w:t>
            </w:r>
          </w:p>
          <w:p w:rsidR="00063676" w:rsidRPr="00751BCB" w:rsidRDefault="00063676" w:rsidP="00FC790A">
            <w:pPr>
              <w:numPr>
                <w:ilvl w:val="0"/>
                <w:numId w:val="14"/>
              </w:numPr>
              <w:tabs>
                <w:tab w:val="left" w:pos="4188"/>
              </w:tabs>
              <w:ind w:right="76"/>
              <w:jc w:val="left"/>
              <w:rPr>
                <w:rFonts w:ascii="Tahoma" w:hAnsi="Tahoma" w:cs="Tahoma"/>
                <w:color w:val="000000"/>
                <w:sz w:val="21"/>
                <w:szCs w:val="18"/>
              </w:rPr>
            </w:pPr>
            <w:r w:rsidRPr="00751BCB">
              <w:rPr>
                <w:rFonts w:ascii="Tahoma" w:hAnsi="Tahoma" w:cs="Tahoma" w:hint="eastAsia"/>
                <w:color w:val="000000"/>
                <w:sz w:val="21"/>
                <w:szCs w:val="18"/>
              </w:rPr>
              <w:t>支持对</w:t>
            </w:r>
            <w:r w:rsidRPr="00751BCB">
              <w:rPr>
                <w:rFonts w:ascii="Tahoma" w:hAnsi="Tahoma" w:cs="Tahoma" w:hint="eastAsia"/>
                <w:color w:val="000000"/>
                <w:sz w:val="21"/>
                <w:szCs w:val="18"/>
              </w:rPr>
              <w:t>AP</w:t>
            </w:r>
            <w:r w:rsidRPr="00751BCB">
              <w:rPr>
                <w:rFonts w:ascii="Tahoma" w:hAnsi="Tahoma" w:cs="Tahoma" w:hint="eastAsia"/>
                <w:color w:val="000000"/>
                <w:sz w:val="21"/>
                <w:szCs w:val="18"/>
              </w:rPr>
              <w:t>下行流量进行限速。</w:t>
            </w:r>
          </w:p>
          <w:p w:rsidR="00063676" w:rsidRDefault="00063676" w:rsidP="00FC790A">
            <w:pPr>
              <w:numPr>
                <w:ilvl w:val="0"/>
                <w:numId w:val="14"/>
              </w:numPr>
              <w:tabs>
                <w:tab w:val="left" w:pos="4188"/>
              </w:tabs>
              <w:ind w:right="76"/>
              <w:jc w:val="left"/>
              <w:rPr>
                <w:rFonts w:ascii="Tahoma" w:hAnsi="Tahoma" w:cs="Tahoma"/>
                <w:color w:val="000000"/>
                <w:sz w:val="21"/>
                <w:szCs w:val="18"/>
              </w:rPr>
            </w:pPr>
            <w:r w:rsidRPr="002F3680">
              <w:rPr>
                <w:rFonts w:ascii="Tahoma" w:hAnsi="Tahoma" w:cs="Tahoma" w:hint="eastAsia"/>
                <w:color w:val="000000"/>
                <w:sz w:val="21"/>
                <w:szCs w:val="18"/>
              </w:rPr>
              <w:t>WLAN</w:t>
            </w:r>
            <w:r w:rsidRPr="002F3680">
              <w:rPr>
                <w:rFonts w:ascii="Tahoma" w:hAnsi="Tahoma" w:cs="Tahoma" w:hint="eastAsia"/>
                <w:color w:val="000000"/>
                <w:sz w:val="21"/>
                <w:szCs w:val="18"/>
              </w:rPr>
              <w:t>接入基于</w:t>
            </w:r>
            <w:r w:rsidRPr="002F3680">
              <w:rPr>
                <w:rFonts w:ascii="Tahoma" w:hAnsi="Tahoma" w:cs="Tahoma" w:hint="eastAsia"/>
                <w:color w:val="000000"/>
                <w:sz w:val="21"/>
                <w:szCs w:val="18"/>
              </w:rPr>
              <w:t>SSID</w:t>
            </w:r>
            <w:r w:rsidRPr="002F3680">
              <w:rPr>
                <w:rFonts w:ascii="Tahoma" w:hAnsi="Tahoma" w:cs="Tahoma" w:hint="eastAsia"/>
                <w:color w:val="000000"/>
                <w:sz w:val="21"/>
                <w:szCs w:val="18"/>
              </w:rPr>
              <w:t>的干扰</w:t>
            </w:r>
            <w:r w:rsidRPr="002F3680">
              <w:rPr>
                <w:rFonts w:ascii="Tahoma" w:hAnsi="Tahoma" w:cs="Tahoma" w:hint="eastAsia"/>
                <w:color w:val="000000"/>
                <w:sz w:val="21"/>
                <w:szCs w:val="18"/>
              </w:rPr>
              <w:t>/</w:t>
            </w:r>
            <w:r w:rsidRPr="002F3680">
              <w:rPr>
                <w:rFonts w:ascii="Tahoma" w:hAnsi="Tahoma" w:cs="Tahoma" w:hint="eastAsia"/>
                <w:color w:val="000000"/>
                <w:sz w:val="21"/>
                <w:szCs w:val="18"/>
              </w:rPr>
              <w:t>伪</w:t>
            </w:r>
            <w:r w:rsidRPr="002F3680">
              <w:rPr>
                <w:rFonts w:ascii="Tahoma" w:hAnsi="Tahoma" w:cs="Tahoma" w:hint="eastAsia"/>
                <w:color w:val="000000"/>
                <w:sz w:val="21"/>
                <w:szCs w:val="18"/>
              </w:rPr>
              <w:t>AP</w:t>
            </w:r>
            <w:r w:rsidRPr="002F3680">
              <w:rPr>
                <w:rFonts w:ascii="Tahoma" w:hAnsi="Tahoma" w:cs="Tahoma" w:hint="eastAsia"/>
                <w:color w:val="000000"/>
                <w:sz w:val="21"/>
                <w:szCs w:val="18"/>
              </w:rPr>
              <w:t>识别功能，要求无线</w:t>
            </w:r>
            <w:r w:rsidRPr="002F3680">
              <w:rPr>
                <w:rFonts w:ascii="Tahoma" w:hAnsi="Tahoma" w:cs="Tahoma" w:hint="eastAsia"/>
                <w:color w:val="000000"/>
                <w:sz w:val="21"/>
                <w:szCs w:val="18"/>
              </w:rPr>
              <w:t>AP</w:t>
            </w:r>
            <w:r>
              <w:rPr>
                <w:rFonts w:ascii="Tahoma" w:hAnsi="Tahoma" w:cs="Tahoma" w:hint="eastAsia"/>
                <w:color w:val="000000"/>
                <w:sz w:val="21"/>
                <w:szCs w:val="18"/>
              </w:rPr>
              <w:t>在提供无线接入服务的同时，能够及时发现环境中存在的非法</w:t>
            </w:r>
            <w:r w:rsidRPr="002F3680">
              <w:rPr>
                <w:rFonts w:ascii="Tahoma" w:hAnsi="Tahoma" w:cs="Tahoma" w:hint="eastAsia"/>
                <w:color w:val="000000"/>
                <w:sz w:val="21"/>
                <w:szCs w:val="18"/>
              </w:rPr>
              <w:t>AP</w:t>
            </w:r>
            <w:r>
              <w:rPr>
                <w:rFonts w:ascii="Tahoma" w:hAnsi="Tahoma" w:cs="Tahoma" w:hint="eastAsia"/>
                <w:color w:val="000000"/>
                <w:sz w:val="21"/>
                <w:szCs w:val="18"/>
              </w:rPr>
              <w:t>；支持对非法的反制和抑制；</w:t>
            </w:r>
          </w:p>
          <w:p w:rsidR="00063676" w:rsidRDefault="00063676" w:rsidP="00FC790A">
            <w:pPr>
              <w:numPr>
                <w:ilvl w:val="0"/>
                <w:numId w:val="14"/>
              </w:numPr>
              <w:tabs>
                <w:tab w:val="left" w:pos="4188"/>
              </w:tabs>
              <w:ind w:right="76"/>
              <w:jc w:val="left"/>
              <w:rPr>
                <w:rFonts w:ascii="Tahoma" w:hAnsi="Tahoma" w:cs="Tahoma"/>
                <w:color w:val="000000"/>
                <w:sz w:val="21"/>
                <w:szCs w:val="18"/>
              </w:rPr>
            </w:pPr>
            <w:r>
              <w:rPr>
                <w:rFonts w:ascii="Tahoma" w:hAnsi="Tahoma" w:cs="Tahoma" w:hint="eastAsia"/>
                <w:color w:val="000000"/>
                <w:sz w:val="21"/>
                <w:szCs w:val="18"/>
              </w:rPr>
              <w:t>支持对非</w:t>
            </w:r>
            <w:r>
              <w:rPr>
                <w:rFonts w:ascii="Tahoma" w:hAnsi="Tahoma" w:cs="Tahoma" w:hint="eastAsia"/>
                <w:color w:val="000000"/>
                <w:sz w:val="21"/>
                <w:szCs w:val="18"/>
              </w:rPr>
              <w:t>WLAN</w:t>
            </w:r>
            <w:r>
              <w:rPr>
                <w:rFonts w:ascii="Tahoma" w:hAnsi="Tahoma" w:cs="Tahoma" w:hint="eastAsia"/>
                <w:color w:val="000000"/>
                <w:sz w:val="21"/>
                <w:szCs w:val="18"/>
              </w:rPr>
              <w:t>信号（如蓝牙、微波炉等）的检测和自动保护，可输出实时射频环境质量评估分析报告。</w:t>
            </w:r>
          </w:p>
          <w:p w:rsidR="00063676" w:rsidRDefault="00063676" w:rsidP="00FC790A">
            <w:pPr>
              <w:numPr>
                <w:ilvl w:val="0"/>
                <w:numId w:val="14"/>
              </w:numPr>
              <w:tabs>
                <w:tab w:val="left" w:pos="4188"/>
              </w:tabs>
              <w:ind w:right="76"/>
              <w:jc w:val="left"/>
              <w:rPr>
                <w:rFonts w:ascii="Tahoma" w:hAnsi="Tahoma" w:cs="Tahoma"/>
                <w:color w:val="000000"/>
                <w:sz w:val="21"/>
                <w:szCs w:val="18"/>
              </w:rPr>
            </w:pPr>
            <w:r>
              <w:rPr>
                <w:rFonts w:ascii="Tahoma" w:hAnsi="Tahoma" w:cs="Tahoma" w:hint="eastAsia"/>
                <w:color w:val="000000"/>
                <w:sz w:val="21"/>
                <w:szCs w:val="18"/>
              </w:rPr>
              <w:t>可对内网用户实现无线环境下的非法外联检测，内网用户只能在授权</w:t>
            </w:r>
            <w:r>
              <w:rPr>
                <w:rFonts w:ascii="Tahoma" w:hAnsi="Tahoma" w:cs="Tahoma" w:hint="eastAsia"/>
                <w:color w:val="000000"/>
                <w:sz w:val="21"/>
                <w:szCs w:val="18"/>
              </w:rPr>
              <w:t>AP</w:t>
            </w:r>
            <w:r>
              <w:rPr>
                <w:rFonts w:ascii="Tahoma" w:hAnsi="Tahoma" w:cs="Tahoma" w:hint="eastAsia"/>
                <w:color w:val="000000"/>
                <w:sz w:val="21"/>
                <w:szCs w:val="18"/>
              </w:rPr>
              <w:t>上接入，一旦尝试接入未授权</w:t>
            </w:r>
            <w:r>
              <w:rPr>
                <w:rFonts w:ascii="Tahoma" w:hAnsi="Tahoma" w:cs="Tahoma" w:hint="eastAsia"/>
                <w:color w:val="000000"/>
                <w:sz w:val="21"/>
                <w:szCs w:val="18"/>
              </w:rPr>
              <w:t>AP</w:t>
            </w:r>
            <w:r>
              <w:rPr>
                <w:rFonts w:ascii="Tahoma" w:hAnsi="Tahoma" w:cs="Tahoma" w:hint="eastAsia"/>
                <w:color w:val="000000"/>
                <w:sz w:val="21"/>
                <w:szCs w:val="18"/>
              </w:rPr>
              <w:t>（如用户私设</w:t>
            </w:r>
            <w:r>
              <w:rPr>
                <w:rFonts w:ascii="Tahoma" w:hAnsi="Tahoma" w:cs="Tahoma" w:hint="eastAsia"/>
                <w:color w:val="000000"/>
                <w:sz w:val="21"/>
                <w:szCs w:val="18"/>
              </w:rPr>
              <w:t>3G</w:t>
            </w:r>
            <w:r>
              <w:rPr>
                <w:rFonts w:ascii="Tahoma" w:hAnsi="Tahoma" w:cs="Tahoma" w:hint="eastAsia"/>
                <w:color w:val="000000"/>
                <w:sz w:val="21"/>
                <w:szCs w:val="18"/>
              </w:rPr>
              <w:t>热点），则会被抑制。同时，其它用户仍然可以接入为授权</w:t>
            </w:r>
            <w:r>
              <w:rPr>
                <w:rFonts w:ascii="Tahoma" w:hAnsi="Tahoma" w:cs="Tahoma" w:hint="eastAsia"/>
                <w:color w:val="000000"/>
                <w:sz w:val="21"/>
                <w:szCs w:val="18"/>
              </w:rPr>
              <w:t>AP</w:t>
            </w:r>
            <w:r>
              <w:rPr>
                <w:rFonts w:ascii="Tahoma" w:hAnsi="Tahoma" w:cs="Tahoma" w:hint="eastAsia"/>
                <w:color w:val="000000"/>
                <w:sz w:val="21"/>
                <w:szCs w:val="18"/>
              </w:rPr>
              <w:t>。</w:t>
            </w:r>
          </w:p>
          <w:p w:rsidR="00063676" w:rsidRPr="00751BCB" w:rsidRDefault="00063676" w:rsidP="00FC790A">
            <w:pPr>
              <w:numPr>
                <w:ilvl w:val="0"/>
                <w:numId w:val="14"/>
              </w:numPr>
              <w:tabs>
                <w:tab w:val="left" w:pos="4188"/>
              </w:tabs>
              <w:ind w:right="76"/>
              <w:jc w:val="left"/>
              <w:rPr>
                <w:rFonts w:ascii="Tahoma" w:hAnsi="Tahoma" w:cs="Tahoma"/>
                <w:color w:val="000000"/>
                <w:sz w:val="21"/>
                <w:szCs w:val="18"/>
              </w:rPr>
            </w:pPr>
            <w:r>
              <w:rPr>
                <w:rFonts w:ascii="Tahoma" w:hAnsi="Tahoma" w:cs="Tahoma" w:hint="eastAsia"/>
                <w:color w:val="000000"/>
                <w:sz w:val="21"/>
                <w:szCs w:val="18"/>
              </w:rPr>
              <w:t>★取得</w:t>
            </w:r>
            <w:r>
              <w:rPr>
                <w:rFonts w:ascii="Tahoma" w:hAnsi="Tahoma" w:cs="Tahoma" w:hint="eastAsia"/>
                <w:color w:val="000000"/>
                <w:sz w:val="21"/>
                <w:szCs w:val="18"/>
              </w:rPr>
              <w:t>WiFi</w:t>
            </w:r>
            <w:r>
              <w:rPr>
                <w:rFonts w:ascii="Tahoma" w:hAnsi="Tahoma" w:cs="Tahoma" w:hint="eastAsia"/>
                <w:color w:val="000000"/>
                <w:sz w:val="21"/>
                <w:szCs w:val="18"/>
              </w:rPr>
              <w:t>认证，确保良好产品互联互通；</w:t>
            </w:r>
          </w:p>
          <w:p w:rsidR="00063676" w:rsidRPr="00A45FD4" w:rsidRDefault="00063676" w:rsidP="00FC790A">
            <w:pPr>
              <w:numPr>
                <w:ilvl w:val="0"/>
                <w:numId w:val="14"/>
              </w:numPr>
              <w:tabs>
                <w:tab w:val="left" w:pos="4188"/>
              </w:tabs>
              <w:ind w:right="76"/>
              <w:jc w:val="left"/>
              <w:rPr>
                <w:rFonts w:ascii="Tahoma" w:hAnsi="Tahoma" w:cs="Tahoma"/>
                <w:color w:val="000000"/>
                <w:sz w:val="21"/>
                <w:szCs w:val="18"/>
              </w:rPr>
            </w:pPr>
            <w:r w:rsidRPr="00751BCB">
              <w:rPr>
                <w:rFonts w:ascii="Tahoma" w:hAnsi="Tahoma" w:cs="Tahoma" w:hint="eastAsia"/>
                <w:color w:val="000000"/>
                <w:sz w:val="21"/>
                <w:szCs w:val="18"/>
              </w:rPr>
              <w:t>支持有线和无线网络的统一网管。</w:t>
            </w:r>
          </w:p>
        </w:tc>
        <w:tc>
          <w:tcPr>
            <w:tcW w:w="1268" w:type="dxa"/>
            <w:tcBorders>
              <w:top w:val="single" w:sz="4" w:space="0" w:color="auto"/>
              <w:left w:val="single" w:sz="4" w:space="0" w:color="auto"/>
              <w:bottom w:val="single" w:sz="4" w:space="0" w:color="auto"/>
              <w:right w:val="single" w:sz="4" w:space="0" w:color="auto"/>
            </w:tcBorders>
            <w:vAlign w:val="center"/>
          </w:tcPr>
          <w:p w:rsidR="00063676" w:rsidRPr="00063676" w:rsidRDefault="00063676" w:rsidP="00063676">
            <w:pPr>
              <w:ind w:left="420" w:right="76"/>
              <w:jc w:val="left"/>
              <w:rPr>
                <w:rFonts w:ascii="Tahoma" w:hAnsi="Tahoma" w:cs="Tahoma"/>
                <w:sz w:val="21"/>
                <w:szCs w:val="18"/>
              </w:rPr>
            </w:pPr>
          </w:p>
        </w:tc>
      </w:tr>
      <w:tr w:rsidR="00063676" w:rsidRPr="00334672" w:rsidTr="000C3B6A">
        <w:trPr>
          <w:trHeight w:val="1367"/>
          <w:jc w:val="center"/>
        </w:trPr>
        <w:tc>
          <w:tcPr>
            <w:tcW w:w="526" w:type="dxa"/>
            <w:tcBorders>
              <w:top w:val="single" w:sz="4" w:space="0" w:color="auto"/>
              <w:left w:val="single" w:sz="4" w:space="0" w:color="auto"/>
              <w:bottom w:val="single" w:sz="4" w:space="0" w:color="auto"/>
              <w:right w:val="single" w:sz="4" w:space="0" w:color="auto"/>
            </w:tcBorders>
            <w:vAlign w:val="center"/>
          </w:tcPr>
          <w:p w:rsidR="00063676" w:rsidRPr="009C17EC" w:rsidRDefault="009C17EC" w:rsidP="009C17EC">
            <w:pPr>
              <w:ind w:right="76"/>
              <w:jc w:val="center"/>
              <w:rPr>
                <w:rFonts w:ascii="Tahoma" w:hAnsi="Tahoma" w:cs="Tahoma"/>
                <w:b/>
                <w:sz w:val="21"/>
                <w:szCs w:val="18"/>
              </w:rPr>
            </w:pPr>
            <w:r w:rsidRPr="009C17EC">
              <w:rPr>
                <w:rFonts w:ascii="Tahoma" w:hAnsi="Tahoma" w:cs="Tahoma" w:hint="eastAsia"/>
                <w:b/>
                <w:sz w:val="21"/>
                <w:szCs w:val="18"/>
              </w:rPr>
              <w:lastRenderedPageBreak/>
              <w:t>5</w:t>
            </w:r>
          </w:p>
        </w:tc>
        <w:tc>
          <w:tcPr>
            <w:tcW w:w="1134" w:type="dxa"/>
            <w:tcBorders>
              <w:top w:val="single" w:sz="4" w:space="0" w:color="auto"/>
              <w:left w:val="single" w:sz="4" w:space="0" w:color="auto"/>
              <w:bottom w:val="single" w:sz="4" w:space="0" w:color="auto"/>
              <w:right w:val="single" w:sz="4" w:space="0" w:color="auto"/>
            </w:tcBorders>
            <w:vAlign w:val="center"/>
          </w:tcPr>
          <w:p w:rsidR="00063676" w:rsidRPr="00083C31" w:rsidRDefault="00083C31" w:rsidP="009C17EC">
            <w:r w:rsidRPr="00083C31">
              <w:rPr>
                <w:rFonts w:ascii="宋体" w:hAnsi="宋体" w:cs="宋体" w:hint="eastAsia"/>
                <w:kern w:val="0"/>
              </w:rPr>
              <w:t>放装无线AP</w:t>
            </w:r>
          </w:p>
        </w:tc>
        <w:tc>
          <w:tcPr>
            <w:tcW w:w="851" w:type="dxa"/>
            <w:tcBorders>
              <w:top w:val="single" w:sz="4" w:space="0" w:color="auto"/>
              <w:left w:val="single" w:sz="4" w:space="0" w:color="auto"/>
              <w:bottom w:val="single" w:sz="4" w:space="0" w:color="auto"/>
              <w:right w:val="single" w:sz="4" w:space="0" w:color="auto"/>
            </w:tcBorders>
            <w:vAlign w:val="center"/>
          </w:tcPr>
          <w:p w:rsidR="00063676" w:rsidRPr="00334672" w:rsidRDefault="00063676" w:rsidP="009C17EC">
            <w:pPr>
              <w:ind w:right="76"/>
              <w:jc w:val="center"/>
              <w:rPr>
                <w:rFonts w:ascii="Tahoma" w:hAnsi="Tahoma" w:cs="Tahoma"/>
                <w:sz w:val="21"/>
                <w:szCs w:val="18"/>
              </w:rPr>
            </w:pPr>
            <w:r>
              <w:rPr>
                <w:rFonts w:ascii="Tahoma" w:hAnsi="Tahoma" w:cs="Tahoma" w:hint="eastAsia"/>
                <w:sz w:val="21"/>
                <w:szCs w:val="18"/>
              </w:rPr>
              <w:t>42</w:t>
            </w:r>
            <w:r w:rsidR="009C17EC">
              <w:rPr>
                <w:rFonts w:ascii="Tahoma" w:hAnsi="Tahoma" w:cs="Tahoma" w:hint="eastAsia"/>
                <w:sz w:val="21"/>
                <w:szCs w:val="18"/>
              </w:rPr>
              <w:t>台</w:t>
            </w:r>
          </w:p>
        </w:tc>
        <w:tc>
          <w:tcPr>
            <w:tcW w:w="6436" w:type="dxa"/>
            <w:tcBorders>
              <w:top w:val="single" w:sz="4" w:space="0" w:color="auto"/>
              <w:left w:val="single" w:sz="4" w:space="0" w:color="auto"/>
              <w:bottom w:val="single" w:sz="4" w:space="0" w:color="auto"/>
              <w:right w:val="single" w:sz="4" w:space="0" w:color="auto"/>
            </w:tcBorders>
          </w:tcPr>
          <w:p w:rsidR="00063676" w:rsidRPr="0049685B" w:rsidRDefault="00063676" w:rsidP="00FC790A">
            <w:pPr>
              <w:numPr>
                <w:ilvl w:val="0"/>
                <w:numId w:val="16"/>
              </w:numPr>
              <w:tabs>
                <w:tab w:val="left" w:pos="4188"/>
              </w:tabs>
              <w:ind w:right="76"/>
              <w:jc w:val="left"/>
              <w:rPr>
                <w:rFonts w:ascii="Tahoma" w:hAnsi="Tahoma" w:cs="Tahoma"/>
                <w:sz w:val="21"/>
                <w:szCs w:val="18"/>
              </w:rPr>
            </w:pPr>
            <w:r w:rsidRPr="0049685B">
              <w:rPr>
                <w:rFonts w:ascii="Tahoma" w:hAnsi="Tahoma" w:cs="Tahoma" w:hint="eastAsia"/>
                <w:b/>
                <w:sz w:val="21"/>
                <w:szCs w:val="18"/>
              </w:rPr>
              <w:t>★</w:t>
            </w:r>
            <w:r w:rsidRPr="0049685B">
              <w:rPr>
                <w:rFonts w:ascii="Tahoma" w:hAnsi="Tahoma" w:cs="Tahoma" w:hint="eastAsia"/>
                <w:sz w:val="21"/>
                <w:szCs w:val="18"/>
              </w:rPr>
              <w:t>可同时支持</w:t>
            </w:r>
            <w:r w:rsidRPr="0049685B">
              <w:rPr>
                <w:rFonts w:ascii="Tahoma" w:hAnsi="Tahoma" w:cs="Tahoma" w:hint="eastAsia"/>
                <w:sz w:val="21"/>
                <w:szCs w:val="18"/>
              </w:rPr>
              <w:t>802.11ac</w:t>
            </w:r>
            <w:r w:rsidRPr="0049685B">
              <w:rPr>
                <w:rFonts w:ascii="Tahoma" w:hAnsi="Tahoma" w:cs="Tahoma" w:hint="eastAsia"/>
                <w:sz w:val="21"/>
                <w:szCs w:val="18"/>
              </w:rPr>
              <w:t>和</w:t>
            </w:r>
            <w:r w:rsidRPr="0049685B">
              <w:rPr>
                <w:rFonts w:ascii="Tahoma" w:hAnsi="Tahoma" w:cs="Tahoma" w:hint="eastAsia"/>
                <w:sz w:val="21"/>
                <w:szCs w:val="18"/>
              </w:rPr>
              <w:t>802.11n</w:t>
            </w:r>
            <w:r w:rsidRPr="0049685B">
              <w:rPr>
                <w:rFonts w:ascii="Tahoma" w:hAnsi="Tahoma" w:cs="Tahoma" w:hint="eastAsia"/>
                <w:sz w:val="21"/>
                <w:szCs w:val="18"/>
              </w:rPr>
              <w:t>的室内型双频</w:t>
            </w:r>
            <w:r w:rsidRPr="0049685B">
              <w:rPr>
                <w:rFonts w:ascii="Tahoma" w:hAnsi="Tahoma" w:cs="Tahoma" w:hint="eastAsia"/>
                <w:sz w:val="21"/>
                <w:szCs w:val="18"/>
              </w:rPr>
              <w:t>AP</w:t>
            </w:r>
            <w:r w:rsidRPr="0049685B">
              <w:rPr>
                <w:rFonts w:ascii="Tahoma" w:hAnsi="Tahoma" w:cs="Tahoma" w:hint="eastAsia"/>
                <w:sz w:val="21"/>
                <w:szCs w:val="18"/>
              </w:rPr>
              <w:t>；支持</w:t>
            </w:r>
            <w:r w:rsidRPr="0049685B">
              <w:rPr>
                <w:rFonts w:ascii="Tahoma" w:hAnsi="Tahoma" w:cs="Tahoma" w:hint="eastAsia"/>
                <w:sz w:val="21"/>
                <w:szCs w:val="18"/>
              </w:rPr>
              <w:t>2.4G 300Mbps</w:t>
            </w:r>
            <w:r w:rsidRPr="0049685B">
              <w:rPr>
                <w:rFonts w:ascii="Tahoma" w:hAnsi="Tahoma" w:cs="Tahoma" w:hint="eastAsia"/>
                <w:sz w:val="21"/>
                <w:szCs w:val="18"/>
              </w:rPr>
              <w:t>和</w:t>
            </w:r>
            <w:r w:rsidRPr="0049685B">
              <w:rPr>
                <w:rFonts w:ascii="Tahoma" w:hAnsi="Tahoma" w:cs="Tahoma" w:hint="eastAsia"/>
                <w:sz w:val="21"/>
                <w:szCs w:val="18"/>
              </w:rPr>
              <w:t>5.8G 866Mbps</w:t>
            </w:r>
            <w:r w:rsidRPr="0049685B">
              <w:rPr>
                <w:rFonts w:ascii="Tahoma" w:hAnsi="Tahoma" w:cs="Tahoma" w:hint="eastAsia"/>
                <w:sz w:val="21"/>
                <w:szCs w:val="18"/>
              </w:rPr>
              <w:t>同时工作，整机最大转发速率</w:t>
            </w:r>
            <w:r w:rsidRPr="0049685B">
              <w:rPr>
                <w:rFonts w:ascii="Tahoma" w:hAnsi="Tahoma" w:cs="Tahoma" w:hint="eastAsia"/>
                <w:sz w:val="21"/>
                <w:szCs w:val="18"/>
              </w:rPr>
              <w:t>1166Mbps</w:t>
            </w:r>
            <w:r w:rsidRPr="0049685B">
              <w:rPr>
                <w:rFonts w:ascii="Tahoma" w:hAnsi="Tahoma" w:cs="Tahoma" w:hint="eastAsia"/>
                <w:sz w:val="21"/>
                <w:szCs w:val="18"/>
              </w:rPr>
              <w:t>；</w:t>
            </w:r>
          </w:p>
          <w:p w:rsidR="00063676" w:rsidRPr="0049685B" w:rsidRDefault="00063676" w:rsidP="00FC790A">
            <w:pPr>
              <w:numPr>
                <w:ilvl w:val="0"/>
                <w:numId w:val="16"/>
              </w:numPr>
              <w:tabs>
                <w:tab w:val="left" w:pos="4188"/>
              </w:tabs>
              <w:ind w:right="76"/>
              <w:jc w:val="left"/>
              <w:rPr>
                <w:rFonts w:ascii="Tahoma" w:hAnsi="Tahoma" w:cs="Tahoma"/>
                <w:sz w:val="21"/>
                <w:szCs w:val="18"/>
              </w:rPr>
            </w:pPr>
            <w:r>
              <w:rPr>
                <w:rFonts w:ascii="宋体" w:hAnsi="宋体" w:cs="Tahoma" w:hint="eastAsia"/>
                <w:sz w:val="21"/>
                <w:szCs w:val="18"/>
              </w:rPr>
              <w:t>▲</w:t>
            </w:r>
            <w:r w:rsidRPr="0049685B">
              <w:rPr>
                <w:rFonts w:ascii="Tahoma" w:hAnsi="Tahoma" w:cs="Tahoma" w:hint="eastAsia"/>
                <w:sz w:val="21"/>
                <w:szCs w:val="18"/>
              </w:rPr>
              <w:t>提供不低于</w:t>
            </w:r>
            <w:r w:rsidRPr="0049685B">
              <w:rPr>
                <w:rFonts w:ascii="Tahoma" w:hAnsi="Tahoma" w:cs="Tahoma" w:hint="eastAsia"/>
                <w:sz w:val="21"/>
                <w:szCs w:val="18"/>
              </w:rPr>
              <w:t>2</w:t>
            </w:r>
            <w:r w:rsidRPr="0049685B">
              <w:rPr>
                <w:rFonts w:ascii="Tahoma" w:hAnsi="Tahoma" w:cs="Tahoma" w:hint="eastAsia"/>
                <w:sz w:val="21"/>
                <w:szCs w:val="18"/>
              </w:rPr>
              <w:t>个</w:t>
            </w:r>
            <w:r w:rsidRPr="0049685B">
              <w:rPr>
                <w:rFonts w:ascii="Tahoma" w:hAnsi="Tahoma" w:cs="Tahoma" w:hint="eastAsia"/>
                <w:sz w:val="21"/>
                <w:szCs w:val="18"/>
              </w:rPr>
              <w:t>GE</w:t>
            </w:r>
            <w:r w:rsidRPr="0049685B">
              <w:rPr>
                <w:rFonts w:ascii="Tahoma" w:hAnsi="Tahoma" w:cs="Tahoma" w:hint="eastAsia"/>
                <w:sz w:val="21"/>
                <w:szCs w:val="18"/>
              </w:rPr>
              <w:t>接口，可分别接入内网和外网，</w:t>
            </w:r>
            <w:r w:rsidRPr="0049685B">
              <w:rPr>
                <w:rFonts w:ascii="Tahoma" w:hAnsi="Tahoma" w:cs="Tahoma" w:hint="eastAsia"/>
                <w:sz w:val="21"/>
                <w:szCs w:val="18"/>
              </w:rPr>
              <w:t>AP</w:t>
            </w:r>
            <w:r w:rsidRPr="0049685B">
              <w:rPr>
                <w:rFonts w:ascii="Tahoma" w:hAnsi="Tahoma" w:cs="Tahoma" w:hint="eastAsia"/>
                <w:sz w:val="21"/>
                <w:szCs w:val="18"/>
              </w:rPr>
              <w:t>直接流量分离，外网流量通过外网接入交换机转发，内网流量通过无线控制器转发；</w:t>
            </w:r>
            <w:r>
              <w:rPr>
                <w:rFonts w:ascii="Tahoma" w:hAnsi="Tahoma" w:cs="Tahoma" w:hint="eastAsia"/>
                <w:sz w:val="21"/>
                <w:szCs w:val="18"/>
              </w:rPr>
              <w:t>支持双</w:t>
            </w:r>
          </w:p>
          <w:p w:rsidR="00063676" w:rsidRPr="0049685B" w:rsidRDefault="00063676" w:rsidP="00FC790A">
            <w:pPr>
              <w:numPr>
                <w:ilvl w:val="0"/>
                <w:numId w:val="16"/>
              </w:numPr>
              <w:tabs>
                <w:tab w:val="left" w:pos="4188"/>
              </w:tabs>
              <w:ind w:right="76"/>
              <w:jc w:val="left"/>
              <w:rPr>
                <w:rFonts w:ascii="Tahoma" w:hAnsi="Tahoma" w:cs="Tahoma"/>
                <w:sz w:val="21"/>
                <w:szCs w:val="18"/>
              </w:rPr>
            </w:pPr>
            <w:r w:rsidRPr="0049685B">
              <w:rPr>
                <w:rFonts w:ascii="Tahoma" w:hAnsi="Tahoma" w:cs="Tahoma" w:hint="eastAsia"/>
                <w:b/>
                <w:sz w:val="21"/>
                <w:szCs w:val="18"/>
              </w:rPr>
              <w:t>★</w:t>
            </w:r>
            <w:r w:rsidRPr="0049685B">
              <w:rPr>
                <w:rFonts w:ascii="Tahoma" w:hAnsi="Tahoma" w:cs="Tahoma" w:hint="eastAsia"/>
                <w:sz w:val="21"/>
                <w:szCs w:val="18"/>
              </w:rPr>
              <w:t>内置硬件智能天线，可根据</w:t>
            </w:r>
            <w:r w:rsidRPr="0049685B">
              <w:rPr>
                <w:rFonts w:ascii="Tahoma" w:hAnsi="Tahoma" w:cs="Tahoma" w:hint="eastAsia"/>
                <w:sz w:val="21"/>
                <w:szCs w:val="18"/>
              </w:rPr>
              <w:t>Station</w:t>
            </w:r>
            <w:r w:rsidRPr="0049685B">
              <w:rPr>
                <w:rFonts w:ascii="Tahoma" w:hAnsi="Tahoma" w:cs="Tahoma" w:hint="eastAsia"/>
                <w:sz w:val="21"/>
                <w:szCs w:val="18"/>
              </w:rPr>
              <w:t>位置、距离不同而自动调整天线波形，实现覆盖最优干扰最小；</w:t>
            </w:r>
          </w:p>
          <w:p w:rsidR="00063676" w:rsidRPr="0049685B" w:rsidRDefault="00063676" w:rsidP="00FC790A">
            <w:pPr>
              <w:numPr>
                <w:ilvl w:val="0"/>
                <w:numId w:val="16"/>
              </w:numPr>
              <w:tabs>
                <w:tab w:val="left" w:pos="4188"/>
              </w:tabs>
              <w:ind w:right="76"/>
              <w:jc w:val="left"/>
              <w:rPr>
                <w:rFonts w:ascii="Tahoma" w:hAnsi="Tahoma" w:cs="Tahoma"/>
                <w:sz w:val="21"/>
                <w:szCs w:val="18"/>
              </w:rPr>
            </w:pPr>
            <w:r w:rsidRPr="0049685B">
              <w:rPr>
                <w:rFonts w:ascii="Tahoma" w:hAnsi="Tahoma" w:cs="Tahoma" w:hint="eastAsia"/>
                <w:sz w:val="21"/>
                <w:szCs w:val="18"/>
              </w:rPr>
              <w:t>支持实时频谱分析功能，可</w:t>
            </w:r>
            <w:r w:rsidRPr="0049685B">
              <w:rPr>
                <w:rFonts w:ascii="Tahoma" w:hAnsi="Tahoma" w:cs="Tahoma" w:hint="eastAsia"/>
                <w:sz w:val="21"/>
                <w:szCs w:val="18"/>
              </w:rPr>
              <w:t>7*24</w:t>
            </w:r>
            <w:r w:rsidRPr="0049685B">
              <w:rPr>
                <w:rFonts w:ascii="Tahoma" w:hAnsi="Tahoma" w:cs="Tahoma" w:hint="eastAsia"/>
                <w:sz w:val="21"/>
                <w:szCs w:val="18"/>
              </w:rPr>
              <w:t>监控无线射频环境，可记录和回溯微波炉、大型电子设备、蓝牙等同频、邻频干扰，可自动规避干扰，实现无线信号自动优化。</w:t>
            </w:r>
          </w:p>
          <w:p w:rsidR="00063676" w:rsidRPr="0049685B" w:rsidRDefault="00063676" w:rsidP="00FC790A">
            <w:pPr>
              <w:numPr>
                <w:ilvl w:val="0"/>
                <w:numId w:val="16"/>
              </w:numPr>
              <w:tabs>
                <w:tab w:val="left" w:pos="4188"/>
              </w:tabs>
              <w:ind w:right="76"/>
              <w:jc w:val="left"/>
              <w:rPr>
                <w:rFonts w:ascii="Tahoma" w:hAnsi="Tahoma" w:cs="Tahoma"/>
                <w:sz w:val="21"/>
                <w:szCs w:val="18"/>
              </w:rPr>
            </w:pPr>
            <w:r w:rsidRPr="0049685B">
              <w:rPr>
                <w:rFonts w:ascii="Tahoma" w:hAnsi="Tahoma" w:cs="Tahoma" w:hint="eastAsia"/>
                <w:sz w:val="21"/>
                <w:szCs w:val="18"/>
              </w:rPr>
              <w:t>可提供</w:t>
            </w:r>
            <w:r w:rsidRPr="0049685B">
              <w:rPr>
                <w:rFonts w:ascii="Tahoma" w:hAnsi="Tahoma" w:cs="Tahoma" w:hint="eastAsia"/>
                <w:sz w:val="21"/>
                <w:szCs w:val="18"/>
              </w:rPr>
              <w:t>WIPS</w:t>
            </w:r>
            <w:r w:rsidRPr="0049685B">
              <w:rPr>
                <w:rFonts w:ascii="Tahoma" w:hAnsi="Tahoma" w:cs="Tahoma" w:hint="eastAsia"/>
                <w:sz w:val="21"/>
                <w:szCs w:val="18"/>
              </w:rPr>
              <w:t>功能，对无线环境中的各种攻击行为进行分析、并可反制；可发现非法</w:t>
            </w:r>
            <w:r w:rsidRPr="0049685B">
              <w:rPr>
                <w:rFonts w:ascii="Tahoma" w:hAnsi="Tahoma" w:cs="Tahoma" w:hint="eastAsia"/>
                <w:sz w:val="21"/>
                <w:szCs w:val="18"/>
              </w:rPr>
              <w:t>AP</w:t>
            </w:r>
            <w:r w:rsidRPr="0049685B">
              <w:rPr>
                <w:rFonts w:ascii="Tahoma" w:hAnsi="Tahoma" w:cs="Tahoma" w:hint="eastAsia"/>
                <w:sz w:val="21"/>
                <w:szCs w:val="18"/>
              </w:rPr>
              <w:t>、仿冒</w:t>
            </w:r>
            <w:r w:rsidRPr="0049685B">
              <w:rPr>
                <w:rFonts w:ascii="Tahoma" w:hAnsi="Tahoma" w:cs="Tahoma" w:hint="eastAsia"/>
                <w:sz w:val="21"/>
                <w:szCs w:val="18"/>
              </w:rPr>
              <w:t>AP</w:t>
            </w:r>
            <w:r w:rsidRPr="0049685B">
              <w:rPr>
                <w:rFonts w:ascii="Tahoma" w:hAnsi="Tahoma" w:cs="Tahoma" w:hint="eastAsia"/>
                <w:sz w:val="21"/>
                <w:szCs w:val="18"/>
              </w:rPr>
              <w:t>抑制用户接入仿冒</w:t>
            </w:r>
            <w:r w:rsidRPr="0049685B">
              <w:rPr>
                <w:rFonts w:ascii="Tahoma" w:hAnsi="Tahoma" w:cs="Tahoma" w:hint="eastAsia"/>
                <w:sz w:val="21"/>
                <w:szCs w:val="18"/>
              </w:rPr>
              <w:t>AP</w:t>
            </w:r>
            <w:r w:rsidRPr="0049685B">
              <w:rPr>
                <w:rFonts w:ascii="Tahoma" w:hAnsi="Tahoma" w:cs="Tahoma" w:hint="eastAsia"/>
                <w:sz w:val="21"/>
                <w:szCs w:val="18"/>
              </w:rPr>
              <w:t>；</w:t>
            </w:r>
          </w:p>
          <w:p w:rsidR="00063676" w:rsidRPr="0049685B" w:rsidRDefault="00063676" w:rsidP="00FC790A">
            <w:pPr>
              <w:numPr>
                <w:ilvl w:val="0"/>
                <w:numId w:val="16"/>
              </w:numPr>
              <w:tabs>
                <w:tab w:val="left" w:pos="4188"/>
              </w:tabs>
              <w:ind w:right="76"/>
              <w:jc w:val="left"/>
              <w:rPr>
                <w:rFonts w:ascii="Tahoma" w:hAnsi="Tahoma" w:cs="Tahoma"/>
                <w:sz w:val="21"/>
                <w:szCs w:val="18"/>
              </w:rPr>
            </w:pPr>
            <w:r w:rsidRPr="0049685B">
              <w:rPr>
                <w:rFonts w:ascii="Tahoma" w:hAnsi="Tahoma" w:cs="Tahoma" w:hint="eastAsia"/>
                <w:sz w:val="21"/>
                <w:szCs w:val="18"/>
              </w:rPr>
              <w:t>中国信息产业部无线电管理委员会无线设备型号核准证，提供复印件；</w:t>
            </w:r>
          </w:p>
          <w:p w:rsidR="00063676" w:rsidRPr="0049685B" w:rsidRDefault="00063676" w:rsidP="00FC790A">
            <w:pPr>
              <w:numPr>
                <w:ilvl w:val="0"/>
                <w:numId w:val="16"/>
              </w:numPr>
              <w:tabs>
                <w:tab w:val="left" w:pos="4188"/>
              </w:tabs>
              <w:ind w:right="76"/>
              <w:jc w:val="left"/>
              <w:rPr>
                <w:rFonts w:ascii="Tahoma" w:hAnsi="Tahoma" w:cs="Tahoma"/>
                <w:sz w:val="21"/>
                <w:szCs w:val="18"/>
              </w:rPr>
            </w:pPr>
            <w:r w:rsidRPr="0049685B">
              <w:rPr>
                <w:rFonts w:ascii="Tahoma" w:hAnsi="Tahoma" w:cs="Tahoma" w:hint="eastAsia"/>
                <w:sz w:val="21"/>
                <w:szCs w:val="18"/>
              </w:rPr>
              <w:t>支持虚拟</w:t>
            </w:r>
            <w:r w:rsidRPr="0049685B">
              <w:rPr>
                <w:rFonts w:ascii="Tahoma" w:hAnsi="Tahoma" w:cs="Tahoma" w:hint="eastAsia"/>
                <w:sz w:val="21"/>
                <w:szCs w:val="18"/>
              </w:rPr>
              <w:t>AP</w:t>
            </w:r>
            <w:r w:rsidRPr="0049685B">
              <w:rPr>
                <w:rFonts w:ascii="Tahoma" w:hAnsi="Tahoma" w:cs="Tahoma" w:hint="eastAsia"/>
                <w:sz w:val="21"/>
                <w:szCs w:val="18"/>
              </w:rPr>
              <w:t>，单个</w:t>
            </w:r>
            <w:r w:rsidRPr="0049685B">
              <w:rPr>
                <w:rFonts w:ascii="Tahoma" w:hAnsi="Tahoma" w:cs="Tahoma" w:hint="eastAsia"/>
                <w:sz w:val="21"/>
                <w:szCs w:val="18"/>
              </w:rPr>
              <w:t>AP</w:t>
            </w:r>
            <w:r w:rsidRPr="0049685B">
              <w:rPr>
                <w:rFonts w:ascii="Tahoma" w:hAnsi="Tahoma" w:cs="Tahoma" w:hint="eastAsia"/>
                <w:sz w:val="21"/>
                <w:szCs w:val="18"/>
              </w:rPr>
              <w:t>可支持不小于</w:t>
            </w:r>
            <w:r w:rsidRPr="0049685B">
              <w:rPr>
                <w:rFonts w:ascii="Tahoma" w:hAnsi="Tahoma" w:cs="Tahoma" w:hint="eastAsia"/>
                <w:sz w:val="21"/>
                <w:szCs w:val="18"/>
              </w:rPr>
              <w:t>16</w:t>
            </w:r>
            <w:r w:rsidRPr="0049685B">
              <w:rPr>
                <w:rFonts w:ascii="Tahoma" w:hAnsi="Tahoma" w:cs="Tahoma" w:hint="eastAsia"/>
                <w:sz w:val="21"/>
                <w:szCs w:val="18"/>
              </w:rPr>
              <w:t>个可广播</w:t>
            </w:r>
            <w:r w:rsidRPr="0049685B">
              <w:rPr>
                <w:rFonts w:ascii="Tahoma" w:hAnsi="Tahoma" w:cs="Tahoma" w:hint="eastAsia"/>
                <w:sz w:val="21"/>
                <w:szCs w:val="18"/>
              </w:rPr>
              <w:t>SSID</w:t>
            </w:r>
            <w:r w:rsidRPr="0049685B">
              <w:rPr>
                <w:rFonts w:ascii="Tahoma" w:hAnsi="Tahoma" w:cs="Tahoma" w:hint="eastAsia"/>
                <w:sz w:val="21"/>
                <w:szCs w:val="18"/>
              </w:rPr>
              <w:t>。</w:t>
            </w:r>
          </w:p>
          <w:p w:rsidR="00063676" w:rsidRPr="0049685B" w:rsidRDefault="00063676" w:rsidP="00FC790A">
            <w:pPr>
              <w:numPr>
                <w:ilvl w:val="0"/>
                <w:numId w:val="16"/>
              </w:numPr>
              <w:tabs>
                <w:tab w:val="left" w:pos="4188"/>
              </w:tabs>
              <w:ind w:right="76"/>
              <w:jc w:val="left"/>
              <w:rPr>
                <w:rFonts w:ascii="Tahoma" w:hAnsi="Tahoma" w:cs="Tahoma"/>
                <w:sz w:val="21"/>
                <w:szCs w:val="18"/>
              </w:rPr>
            </w:pPr>
            <w:r w:rsidRPr="0049685B">
              <w:rPr>
                <w:rFonts w:ascii="Tahoma" w:hAnsi="Tahoma" w:cs="Tahoma" w:hint="eastAsia"/>
                <w:sz w:val="21"/>
                <w:szCs w:val="18"/>
              </w:rPr>
              <w:t>支持</w:t>
            </w:r>
            <w:r w:rsidRPr="0049685B">
              <w:rPr>
                <w:rFonts w:ascii="Tahoma" w:hAnsi="Tahoma" w:cs="Tahoma" w:hint="eastAsia"/>
                <w:sz w:val="21"/>
                <w:szCs w:val="18"/>
              </w:rPr>
              <w:t>IPV6</w:t>
            </w:r>
            <w:r w:rsidRPr="0049685B">
              <w:rPr>
                <w:rFonts w:ascii="Tahoma" w:hAnsi="Tahoma" w:cs="Tahoma" w:hint="eastAsia"/>
                <w:sz w:val="21"/>
                <w:szCs w:val="18"/>
              </w:rPr>
              <w:t>，提供</w:t>
            </w:r>
            <w:r w:rsidRPr="0049685B">
              <w:rPr>
                <w:rFonts w:ascii="Tahoma" w:hAnsi="Tahoma" w:cs="Tahoma" w:hint="eastAsia"/>
                <w:sz w:val="21"/>
                <w:szCs w:val="18"/>
              </w:rPr>
              <w:t>IPv6 Portal</w:t>
            </w:r>
            <w:r w:rsidRPr="0049685B">
              <w:rPr>
                <w:rFonts w:ascii="Tahoma" w:hAnsi="Tahoma" w:cs="Tahoma" w:hint="eastAsia"/>
                <w:sz w:val="21"/>
                <w:szCs w:val="18"/>
              </w:rPr>
              <w:t>认证、</w:t>
            </w:r>
            <w:r w:rsidRPr="0049685B">
              <w:rPr>
                <w:rFonts w:ascii="Tahoma" w:hAnsi="Tahoma" w:cs="Tahoma" w:hint="eastAsia"/>
                <w:sz w:val="21"/>
                <w:szCs w:val="18"/>
              </w:rPr>
              <w:t>IPv6 Savi</w:t>
            </w:r>
            <w:r w:rsidRPr="0049685B">
              <w:rPr>
                <w:rFonts w:ascii="Tahoma" w:hAnsi="Tahoma" w:cs="Tahoma" w:hint="eastAsia"/>
                <w:sz w:val="21"/>
                <w:szCs w:val="18"/>
              </w:rPr>
              <w:t>；</w:t>
            </w:r>
          </w:p>
          <w:p w:rsidR="00063676" w:rsidRPr="0049685B" w:rsidRDefault="00063676" w:rsidP="00FC790A">
            <w:pPr>
              <w:numPr>
                <w:ilvl w:val="0"/>
                <w:numId w:val="16"/>
              </w:numPr>
              <w:tabs>
                <w:tab w:val="left" w:pos="4188"/>
              </w:tabs>
              <w:ind w:right="76"/>
              <w:jc w:val="left"/>
              <w:rPr>
                <w:rFonts w:ascii="Tahoma" w:hAnsi="Tahoma" w:cs="Tahoma"/>
                <w:sz w:val="21"/>
                <w:szCs w:val="18"/>
              </w:rPr>
            </w:pPr>
            <w:r w:rsidRPr="0049685B">
              <w:rPr>
                <w:rFonts w:ascii="Tahoma" w:hAnsi="Tahoma" w:cs="Tahoma" w:hint="eastAsia"/>
                <w:sz w:val="21"/>
                <w:szCs w:val="18"/>
              </w:rPr>
              <w:t>支持</w:t>
            </w:r>
            <w:r w:rsidRPr="0049685B">
              <w:rPr>
                <w:rFonts w:ascii="Tahoma" w:hAnsi="Tahoma" w:cs="Tahoma" w:hint="eastAsia"/>
                <w:sz w:val="21"/>
                <w:szCs w:val="18"/>
              </w:rPr>
              <w:t>CAPWAP</w:t>
            </w:r>
            <w:r w:rsidRPr="0049685B">
              <w:rPr>
                <w:rFonts w:ascii="Tahoma" w:hAnsi="Tahoma" w:cs="Tahoma" w:hint="eastAsia"/>
                <w:sz w:val="21"/>
                <w:szCs w:val="18"/>
              </w:rPr>
              <w:t>标准。</w:t>
            </w:r>
          </w:p>
          <w:p w:rsidR="00063676" w:rsidRPr="00A5418B" w:rsidRDefault="00063676" w:rsidP="00FC790A">
            <w:pPr>
              <w:numPr>
                <w:ilvl w:val="0"/>
                <w:numId w:val="16"/>
              </w:numPr>
              <w:tabs>
                <w:tab w:val="left" w:pos="4188"/>
              </w:tabs>
              <w:ind w:right="76"/>
              <w:jc w:val="left"/>
              <w:rPr>
                <w:rFonts w:ascii="Tahoma" w:hAnsi="Tahoma" w:cs="Tahoma"/>
                <w:sz w:val="21"/>
                <w:szCs w:val="18"/>
              </w:rPr>
            </w:pPr>
            <w:r w:rsidRPr="0049685B">
              <w:rPr>
                <w:rFonts w:ascii="Tahoma" w:hAnsi="Tahoma" w:cs="Tahoma" w:hint="eastAsia"/>
                <w:sz w:val="21"/>
                <w:szCs w:val="18"/>
              </w:rPr>
              <w:t>标准</w:t>
            </w:r>
            <w:r w:rsidRPr="0049685B">
              <w:rPr>
                <w:rFonts w:ascii="Tahoma" w:hAnsi="Tahoma" w:cs="Tahoma" w:hint="eastAsia"/>
                <w:sz w:val="21"/>
                <w:szCs w:val="18"/>
              </w:rPr>
              <w:t>IEEE802.af PoE</w:t>
            </w:r>
            <w:r w:rsidRPr="0049685B">
              <w:rPr>
                <w:rFonts w:ascii="Tahoma" w:hAnsi="Tahoma" w:cs="Tahoma" w:hint="eastAsia"/>
                <w:sz w:val="21"/>
                <w:szCs w:val="18"/>
              </w:rPr>
              <w:t>供电，双频同时工作功</w:t>
            </w:r>
            <w:r w:rsidRPr="0049685B">
              <w:rPr>
                <w:rFonts w:ascii="Tahoma" w:hAnsi="Tahoma" w:cs="Tahoma" w:hint="eastAsia"/>
                <w:sz w:val="21"/>
                <w:szCs w:val="18"/>
              </w:rPr>
              <w:t>&lt;15.4W</w:t>
            </w:r>
          </w:p>
        </w:tc>
        <w:tc>
          <w:tcPr>
            <w:tcW w:w="1268" w:type="dxa"/>
            <w:tcBorders>
              <w:top w:val="single" w:sz="4" w:space="0" w:color="auto"/>
              <w:left w:val="single" w:sz="4" w:space="0" w:color="auto"/>
              <w:bottom w:val="single" w:sz="4" w:space="0" w:color="auto"/>
              <w:right w:val="single" w:sz="4" w:space="0" w:color="auto"/>
            </w:tcBorders>
            <w:vAlign w:val="center"/>
          </w:tcPr>
          <w:p w:rsidR="00063676" w:rsidRPr="00063676" w:rsidRDefault="00063676" w:rsidP="00063676">
            <w:pPr>
              <w:ind w:left="420" w:right="76"/>
              <w:jc w:val="left"/>
              <w:rPr>
                <w:rFonts w:ascii="Tahoma" w:hAnsi="Tahoma" w:cs="Tahoma"/>
                <w:sz w:val="21"/>
                <w:szCs w:val="18"/>
              </w:rPr>
            </w:pPr>
          </w:p>
        </w:tc>
      </w:tr>
      <w:tr w:rsidR="00063676" w:rsidRPr="00334672" w:rsidTr="000C3B6A">
        <w:trPr>
          <w:trHeight w:val="1367"/>
          <w:jc w:val="center"/>
        </w:trPr>
        <w:tc>
          <w:tcPr>
            <w:tcW w:w="526" w:type="dxa"/>
            <w:tcBorders>
              <w:top w:val="single" w:sz="4" w:space="0" w:color="auto"/>
              <w:left w:val="single" w:sz="4" w:space="0" w:color="auto"/>
              <w:bottom w:val="single" w:sz="4" w:space="0" w:color="auto"/>
              <w:right w:val="single" w:sz="4" w:space="0" w:color="auto"/>
            </w:tcBorders>
            <w:vAlign w:val="center"/>
          </w:tcPr>
          <w:p w:rsidR="00063676" w:rsidRPr="009C17EC" w:rsidRDefault="009C17EC" w:rsidP="009C17EC">
            <w:pPr>
              <w:ind w:right="76"/>
              <w:jc w:val="center"/>
              <w:rPr>
                <w:rFonts w:ascii="Tahoma" w:hAnsi="Tahoma" w:cs="Tahoma"/>
                <w:b/>
                <w:sz w:val="21"/>
                <w:szCs w:val="18"/>
              </w:rPr>
            </w:pPr>
            <w:r w:rsidRPr="009C17EC">
              <w:rPr>
                <w:rFonts w:ascii="Tahoma" w:hAnsi="Tahoma" w:cs="Tahoma" w:hint="eastAsia"/>
                <w:b/>
                <w:sz w:val="21"/>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rsidR="00063676" w:rsidRDefault="00083C31" w:rsidP="009C17EC">
            <w:r>
              <w:rPr>
                <w:rFonts w:hint="eastAsia"/>
              </w:rPr>
              <w:t>入室叉分无线</w:t>
            </w:r>
            <w:r>
              <w:rPr>
                <w:rFonts w:hint="eastAsia"/>
              </w:rPr>
              <w:t>AP</w:t>
            </w:r>
          </w:p>
        </w:tc>
        <w:tc>
          <w:tcPr>
            <w:tcW w:w="851" w:type="dxa"/>
            <w:tcBorders>
              <w:top w:val="single" w:sz="4" w:space="0" w:color="auto"/>
              <w:left w:val="single" w:sz="4" w:space="0" w:color="auto"/>
              <w:bottom w:val="single" w:sz="4" w:space="0" w:color="auto"/>
              <w:right w:val="single" w:sz="4" w:space="0" w:color="auto"/>
            </w:tcBorders>
            <w:vAlign w:val="center"/>
          </w:tcPr>
          <w:p w:rsidR="00063676" w:rsidRPr="00334672" w:rsidRDefault="00063676" w:rsidP="009C17EC">
            <w:pPr>
              <w:ind w:right="76"/>
              <w:jc w:val="center"/>
              <w:rPr>
                <w:rFonts w:ascii="Tahoma" w:hAnsi="Tahoma" w:cs="Tahoma"/>
                <w:sz w:val="21"/>
                <w:szCs w:val="18"/>
              </w:rPr>
            </w:pPr>
            <w:r>
              <w:rPr>
                <w:rFonts w:ascii="Tahoma" w:hAnsi="Tahoma" w:cs="Tahoma" w:hint="eastAsia"/>
                <w:sz w:val="21"/>
                <w:szCs w:val="18"/>
              </w:rPr>
              <w:t>160</w:t>
            </w:r>
            <w:r w:rsidR="009C17EC">
              <w:rPr>
                <w:rFonts w:ascii="Tahoma" w:hAnsi="Tahoma" w:cs="Tahoma" w:hint="eastAsia"/>
                <w:sz w:val="21"/>
                <w:szCs w:val="18"/>
              </w:rPr>
              <w:t>台</w:t>
            </w:r>
          </w:p>
        </w:tc>
        <w:tc>
          <w:tcPr>
            <w:tcW w:w="6436" w:type="dxa"/>
            <w:tcBorders>
              <w:top w:val="single" w:sz="4" w:space="0" w:color="auto"/>
              <w:left w:val="single" w:sz="4" w:space="0" w:color="auto"/>
              <w:bottom w:val="single" w:sz="4" w:space="0" w:color="auto"/>
              <w:right w:val="single" w:sz="4" w:space="0" w:color="auto"/>
            </w:tcBorders>
          </w:tcPr>
          <w:p w:rsidR="00063676" w:rsidRPr="0049685B" w:rsidRDefault="00063676" w:rsidP="00FC790A">
            <w:pPr>
              <w:numPr>
                <w:ilvl w:val="0"/>
                <w:numId w:val="18"/>
              </w:numPr>
              <w:tabs>
                <w:tab w:val="left" w:pos="4188"/>
              </w:tabs>
              <w:ind w:right="76"/>
              <w:jc w:val="left"/>
              <w:rPr>
                <w:rFonts w:ascii="Tahoma" w:hAnsi="Tahoma" w:cs="Tahoma"/>
                <w:sz w:val="21"/>
                <w:szCs w:val="18"/>
              </w:rPr>
            </w:pPr>
            <w:r w:rsidRPr="0049685B">
              <w:rPr>
                <w:rFonts w:ascii="Tahoma" w:hAnsi="Tahoma" w:cs="Tahoma" w:hint="eastAsia"/>
                <w:b/>
                <w:sz w:val="21"/>
                <w:szCs w:val="18"/>
              </w:rPr>
              <w:t>★</w:t>
            </w:r>
            <w:r w:rsidRPr="0049685B">
              <w:rPr>
                <w:rFonts w:ascii="Tahoma" w:hAnsi="Tahoma" w:cs="Tahoma" w:hint="eastAsia"/>
                <w:sz w:val="21"/>
                <w:szCs w:val="18"/>
              </w:rPr>
              <w:t>可同时支持</w:t>
            </w:r>
            <w:r w:rsidRPr="0049685B">
              <w:rPr>
                <w:rFonts w:ascii="Tahoma" w:hAnsi="Tahoma" w:cs="Tahoma" w:hint="eastAsia"/>
                <w:sz w:val="21"/>
                <w:szCs w:val="18"/>
              </w:rPr>
              <w:t>802.11ac</w:t>
            </w:r>
            <w:r w:rsidRPr="0049685B">
              <w:rPr>
                <w:rFonts w:ascii="Tahoma" w:hAnsi="Tahoma" w:cs="Tahoma" w:hint="eastAsia"/>
                <w:sz w:val="21"/>
                <w:szCs w:val="18"/>
              </w:rPr>
              <w:t>和</w:t>
            </w:r>
            <w:r w:rsidRPr="0049685B">
              <w:rPr>
                <w:rFonts w:ascii="Tahoma" w:hAnsi="Tahoma" w:cs="Tahoma" w:hint="eastAsia"/>
                <w:sz w:val="21"/>
                <w:szCs w:val="18"/>
              </w:rPr>
              <w:t>802.11n</w:t>
            </w:r>
            <w:r w:rsidRPr="0049685B">
              <w:rPr>
                <w:rFonts w:ascii="Tahoma" w:hAnsi="Tahoma" w:cs="Tahoma" w:hint="eastAsia"/>
                <w:sz w:val="21"/>
                <w:szCs w:val="18"/>
              </w:rPr>
              <w:t>的室内型双频</w:t>
            </w:r>
            <w:r w:rsidRPr="0049685B">
              <w:rPr>
                <w:rFonts w:ascii="Tahoma" w:hAnsi="Tahoma" w:cs="Tahoma" w:hint="eastAsia"/>
                <w:sz w:val="21"/>
                <w:szCs w:val="18"/>
              </w:rPr>
              <w:t>AP</w:t>
            </w:r>
            <w:r w:rsidRPr="0049685B">
              <w:rPr>
                <w:rFonts w:ascii="Tahoma" w:hAnsi="Tahoma" w:cs="Tahoma" w:hint="eastAsia"/>
                <w:sz w:val="21"/>
                <w:szCs w:val="18"/>
              </w:rPr>
              <w:t>，确保所有病房</w:t>
            </w:r>
            <w:r w:rsidRPr="0049685B">
              <w:rPr>
                <w:rFonts w:ascii="Tahoma" w:hAnsi="Tahoma" w:cs="Tahoma" w:hint="eastAsia"/>
                <w:sz w:val="21"/>
                <w:szCs w:val="18"/>
              </w:rPr>
              <w:t>2.4GHz</w:t>
            </w:r>
            <w:r w:rsidRPr="0049685B">
              <w:rPr>
                <w:rFonts w:ascii="Tahoma" w:hAnsi="Tahoma" w:cs="Tahoma" w:hint="eastAsia"/>
                <w:sz w:val="21"/>
                <w:szCs w:val="18"/>
              </w:rPr>
              <w:t>和</w:t>
            </w:r>
            <w:r w:rsidRPr="0049685B">
              <w:rPr>
                <w:rFonts w:ascii="Tahoma" w:hAnsi="Tahoma" w:cs="Tahoma" w:hint="eastAsia"/>
                <w:sz w:val="21"/>
                <w:szCs w:val="18"/>
              </w:rPr>
              <w:t>5GHz</w:t>
            </w:r>
            <w:r w:rsidRPr="0049685B">
              <w:rPr>
                <w:rFonts w:ascii="Tahoma" w:hAnsi="Tahoma" w:cs="Tahoma" w:hint="eastAsia"/>
                <w:sz w:val="21"/>
                <w:szCs w:val="18"/>
              </w:rPr>
              <w:t>信号强度均不低于</w:t>
            </w:r>
            <w:r w:rsidRPr="0049685B">
              <w:rPr>
                <w:rFonts w:ascii="Tahoma" w:hAnsi="Tahoma" w:cs="Tahoma" w:hint="eastAsia"/>
                <w:sz w:val="21"/>
                <w:szCs w:val="18"/>
              </w:rPr>
              <w:t>-70dBm</w:t>
            </w:r>
            <w:r w:rsidRPr="0049685B">
              <w:rPr>
                <w:rFonts w:ascii="Tahoma" w:hAnsi="Tahoma" w:cs="Tahoma" w:hint="eastAsia"/>
                <w:sz w:val="21"/>
                <w:szCs w:val="18"/>
              </w:rPr>
              <w:t>。</w:t>
            </w:r>
          </w:p>
          <w:p w:rsidR="00063676" w:rsidRPr="0049685B" w:rsidRDefault="00063676" w:rsidP="00FC790A">
            <w:pPr>
              <w:numPr>
                <w:ilvl w:val="0"/>
                <w:numId w:val="18"/>
              </w:numPr>
              <w:tabs>
                <w:tab w:val="left" w:pos="4188"/>
              </w:tabs>
              <w:ind w:right="76"/>
              <w:jc w:val="left"/>
              <w:rPr>
                <w:rFonts w:ascii="Tahoma" w:hAnsi="Tahoma" w:cs="Tahoma"/>
                <w:sz w:val="21"/>
                <w:szCs w:val="18"/>
              </w:rPr>
            </w:pPr>
            <w:r>
              <w:rPr>
                <w:rFonts w:ascii="宋体" w:hAnsi="宋体" w:cs="Tahoma" w:hint="eastAsia"/>
                <w:sz w:val="21"/>
                <w:szCs w:val="18"/>
              </w:rPr>
              <w:t>▲</w:t>
            </w:r>
            <w:r w:rsidRPr="0049685B">
              <w:rPr>
                <w:rFonts w:ascii="Tahoma" w:hAnsi="Tahoma" w:cs="Tahoma" w:hint="eastAsia"/>
                <w:sz w:val="21"/>
                <w:szCs w:val="18"/>
              </w:rPr>
              <w:t>提供不低于</w:t>
            </w:r>
            <w:r w:rsidRPr="0049685B">
              <w:rPr>
                <w:rFonts w:ascii="Tahoma" w:hAnsi="Tahoma" w:cs="Tahoma" w:hint="eastAsia"/>
                <w:sz w:val="21"/>
                <w:szCs w:val="18"/>
              </w:rPr>
              <w:t>2</w:t>
            </w:r>
            <w:r w:rsidRPr="0049685B">
              <w:rPr>
                <w:rFonts w:ascii="Tahoma" w:hAnsi="Tahoma" w:cs="Tahoma" w:hint="eastAsia"/>
                <w:sz w:val="21"/>
                <w:szCs w:val="18"/>
              </w:rPr>
              <w:t>个</w:t>
            </w:r>
            <w:r w:rsidRPr="0049685B">
              <w:rPr>
                <w:rFonts w:ascii="Tahoma" w:hAnsi="Tahoma" w:cs="Tahoma" w:hint="eastAsia"/>
                <w:sz w:val="21"/>
                <w:szCs w:val="18"/>
              </w:rPr>
              <w:t>GE</w:t>
            </w:r>
            <w:r w:rsidRPr="0049685B">
              <w:rPr>
                <w:rFonts w:ascii="Tahoma" w:hAnsi="Tahoma" w:cs="Tahoma" w:hint="eastAsia"/>
                <w:sz w:val="21"/>
                <w:szCs w:val="18"/>
              </w:rPr>
              <w:t>接口，可分别接入内网和外网，</w:t>
            </w:r>
            <w:r w:rsidRPr="0049685B">
              <w:rPr>
                <w:rFonts w:ascii="Tahoma" w:hAnsi="Tahoma" w:cs="Tahoma" w:hint="eastAsia"/>
                <w:sz w:val="21"/>
                <w:szCs w:val="18"/>
              </w:rPr>
              <w:t>AP</w:t>
            </w:r>
            <w:r w:rsidRPr="0049685B">
              <w:rPr>
                <w:rFonts w:ascii="Tahoma" w:hAnsi="Tahoma" w:cs="Tahoma" w:hint="eastAsia"/>
                <w:sz w:val="21"/>
                <w:szCs w:val="18"/>
              </w:rPr>
              <w:t>直接流量分离，外网流量通过外网接入交换机转发，内网流量通过无线控制器转发。</w:t>
            </w:r>
          </w:p>
          <w:p w:rsidR="00063676" w:rsidRPr="0049685B" w:rsidRDefault="00063676" w:rsidP="00FC790A">
            <w:pPr>
              <w:numPr>
                <w:ilvl w:val="0"/>
                <w:numId w:val="18"/>
              </w:numPr>
              <w:tabs>
                <w:tab w:val="left" w:pos="4188"/>
              </w:tabs>
              <w:ind w:right="76"/>
              <w:jc w:val="left"/>
              <w:rPr>
                <w:rFonts w:ascii="Tahoma" w:hAnsi="Tahoma" w:cs="Tahoma"/>
                <w:sz w:val="21"/>
                <w:szCs w:val="18"/>
              </w:rPr>
            </w:pPr>
            <w:r w:rsidRPr="0049685B">
              <w:rPr>
                <w:rFonts w:ascii="Tahoma" w:hAnsi="Tahoma" w:cs="Tahoma" w:hint="eastAsia"/>
                <w:sz w:val="21"/>
                <w:szCs w:val="18"/>
              </w:rPr>
              <w:t>入室美化天线水平波瓣</w:t>
            </w:r>
            <w:r w:rsidRPr="0049685B">
              <w:rPr>
                <w:rFonts w:ascii="Tahoma" w:hAnsi="Tahoma" w:cs="Tahoma" w:hint="eastAsia"/>
                <w:sz w:val="21"/>
                <w:szCs w:val="18"/>
              </w:rPr>
              <w:t>360</w:t>
            </w:r>
            <w:r w:rsidRPr="0049685B">
              <w:rPr>
                <w:rFonts w:ascii="Tahoma" w:hAnsi="Tahoma" w:cs="Tahoma" w:hint="eastAsia"/>
                <w:sz w:val="21"/>
                <w:szCs w:val="18"/>
              </w:rPr>
              <w:t>度，垂直波瓣不小于</w:t>
            </w:r>
            <w:r w:rsidRPr="0049685B">
              <w:rPr>
                <w:rFonts w:ascii="Tahoma" w:hAnsi="Tahoma" w:cs="Tahoma" w:hint="eastAsia"/>
                <w:sz w:val="21"/>
                <w:szCs w:val="18"/>
              </w:rPr>
              <w:t>65</w:t>
            </w:r>
            <w:r w:rsidRPr="0049685B">
              <w:rPr>
                <w:rFonts w:ascii="Tahoma" w:hAnsi="Tahoma" w:cs="Tahoma" w:hint="eastAsia"/>
                <w:sz w:val="21"/>
                <w:szCs w:val="18"/>
              </w:rPr>
              <w:t>度，不影响室内装修风格。</w:t>
            </w:r>
          </w:p>
          <w:p w:rsidR="00063676" w:rsidRPr="0049685B" w:rsidRDefault="00063676" w:rsidP="00FC790A">
            <w:pPr>
              <w:numPr>
                <w:ilvl w:val="0"/>
                <w:numId w:val="18"/>
              </w:numPr>
              <w:tabs>
                <w:tab w:val="left" w:pos="4188"/>
              </w:tabs>
              <w:ind w:right="76"/>
              <w:jc w:val="left"/>
              <w:rPr>
                <w:rFonts w:ascii="Tahoma" w:hAnsi="Tahoma" w:cs="Tahoma"/>
                <w:sz w:val="21"/>
                <w:szCs w:val="18"/>
              </w:rPr>
            </w:pPr>
            <w:r w:rsidRPr="0049685B">
              <w:rPr>
                <w:rFonts w:ascii="Tahoma" w:hAnsi="Tahoma" w:cs="Tahoma" w:hint="eastAsia"/>
                <w:sz w:val="21"/>
                <w:szCs w:val="18"/>
              </w:rPr>
              <w:t>每</w:t>
            </w:r>
            <w:r w:rsidRPr="0049685B">
              <w:rPr>
                <w:rFonts w:ascii="Tahoma" w:hAnsi="Tahoma" w:cs="Tahoma" w:hint="eastAsia"/>
                <w:sz w:val="21"/>
                <w:szCs w:val="18"/>
              </w:rPr>
              <w:t>AP</w:t>
            </w:r>
            <w:r w:rsidRPr="0049685B">
              <w:rPr>
                <w:rFonts w:ascii="Tahoma" w:hAnsi="Tahoma" w:cs="Tahoma" w:hint="eastAsia"/>
                <w:sz w:val="21"/>
                <w:szCs w:val="18"/>
              </w:rPr>
              <w:t>入室天线覆盖范围</w:t>
            </w:r>
            <w:r w:rsidRPr="0049685B">
              <w:rPr>
                <w:rFonts w:ascii="Tahoma" w:hAnsi="Tahoma" w:cs="Tahoma" w:hint="eastAsia"/>
                <w:sz w:val="21"/>
                <w:szCs w:val="18"/>
              </w:rPr>
              <w:t>6</w:t>
            </w:r>
            <w:r w:rsidRPr="0049685B">
              <w:rPr>
                <w:rFonts w:ascii="Tahoma" w:hAnsi="Tahoma" w:cs="Tahoma" w:hint="eastAsia"/>
                <w:sz w:val="21"/>
                <w:szCs w:val="18"/>
              </w:rPr>
              <w:t>个以上房间，每个房间均可虚拟为一个</w:t>
            </w:r>
            <w:r w:rsidRPr="0049685B">
              <w:rPr>
                <w:rFonts w:ascii="Tahoma" w:hAnsi="Tahoma" w:cs="Tahoma" w:hint="eastAsia"/>
                <w:sz w:val="21"/>
                <w:szCs w:val="18"/>
              </w:rPr>
              <w:t>AP</w:t>
            </w:r>
            <w:r w:rsidRPr="0049685B">
              <w:rPr>
                <w:rFonts w:ascii="Tahoma" w:hAnsi="Tahoma" w:cs="Tahoma" w:hint="eastAsia"/>
                <w:sz w:val="21"/>
                <w:szCs w:val="18"/>
              </w:rPr>
              <w:t>，单独控制信号发射，并可配合定位系统，确定每个终端所在房间或走廊位置。</w:t>
            </w:r>
          </w:p>
          <w:p w:rsidR="00063676" w:rsidRPr="0049685B" w:rsidRDefault="00063676" w:rsidP="00FC790A">
            <w:pPr>
              <w:numPr>
                <w:ilvl w:val="0"/>
                <w:numId w:val="18"/>
              </w:numPr>
              <w:tabs>
                <w:tab w:val="left" w:pos="4188"/>
              </w:tabs>
              <w:ind w:right="76"/>
              <w:jc w:val="left"/>
              <w:rPr>
                <w:rFonts w:ascii="Tahoma" w:hAnsi="Tahoma" w:cs="Tahoma"/>
                <w:sz w:val="21"/>
                <w:szCs w:val="18"/>
              </w:rPr>
            </w:pPr>
            <w:r w:rsidRPr="0049685B">
              <w:rPr>
                <w:rFonts w:ascii="Tahoma" w:hAnsi="Tahoma" w:cs="Tahoma" w:hint="eastAsia"/>
                <w:sz w:val="21"/>
                <w:szCs w:val="18"/>
              </w:rPr>
              <w:t>支持实时频谱分析功能，可</w:t>
            </w:r>
            <w:r w:rsidRPr="0049685B">
              <w:rPr>
                <w:rFonts w:ascii="Tahoma" w:hAnsi="Tahoma" w:cs="Tahoma" w:hint="eastAsia"/>
                <w:sz w:val="21"/>
                <w:szCs w:val="18"/>
              </w:rPr>
              <w:t>7*24</w:t>
            </w:r>
            <w:r w:rsidRPr="0049685B">
              <w:rPr>
                <w:rFonts w:ascii="Tahoma" w:hAnsi="Tahoma" w:cs="Tahoma" w:hint="eastAsia"/>
                <w:sz w:val="21"/>
                <w:szCs w:val="18"/>
              </w:rPr>
              <w:t>监控无线射频环境，可记录和回溯微波炉、大型电子设备、蓝牙等同频、邻频干扰，可自动规避干扰，实现无线信号自动优化。</w:t>
            </w:r>
          </w:p>
          <w:p w:rsidR="00063676" w:rsidRPr="0049685B" w:rsidRDefault="00063676" w:rsidP="00FC790A">
            <w:pPr>
              <w:numPr>
                <w:ilvl w:val="0"/>
                <w:numId w:val="18"/>
              </w:numPr>
              <w:tabs>
                <w:tab w:val="left" w:pos="4188"/>
              </w:tabs>
              <w:ind w:right="76"/>
              <w:jc w:val="left"/>
              <w:rPr>
                <w:rFonts w:ascii="Tahoma" w:hAnsi="Tahoma" w:cs="Tahoma"/>
                <w:sz w:val="21"/>
                <w:szCs w:val="18"/>
              </w:rPr>
            </w:pPr>
            <w:r w:rsidRPr="0049685B">
              <w:rPr>
                <w:rFonts w:ascii="Tahoma" w:hAnsi="Tahoma" w:cs="Tahoma" w:hint="eastAsia"/>
                <w:b/>
                <w:sz w:val="21"/>
                <w:szCs w:val="18"/>
              </w:rPr>
              <w:t>★</w:t>
            </w:r>
            <w:r w:rsidRPr="0049685B">
              <w:rPr>
                <w:rFonts w:ascii="Tahoma" w:hAnsi="Tahoma" w:cs="Tahoma" w:hint="eastAsia"/>
                <w:sz w:val="21"/>
                <w:szCs w:val="18"/>
              </w:rPr>
              <w:t>中国信息产业部无线电管理委员会无线设备型号核准证，提供复印件；</w:t>
            </w:r>
          </w:p>
          <w:p w:rsidR="00063676" w:rsidRDefault="00063676" w:rsidP="00FC790A">
            <w:pPr>
              <w:numPr>
                <w:ilvl w:val="0"/>
                <w:numId w:val="18"/>
              </w:numPr>
              <w:tabs>
                <w:tab w:val="left" w:pos="4188"/>
              </w:tabs>
              <w:ind w:right="76"/>
              <w:jc w:val="left"/>
              <w:rPr>
                <w:rFonts w:ascii="Tahoma" w:hAnsi="Tahoma" w:cs="Tahoma"/>
                <w:sz w:val="21"/>
                <w:szCs w:val="18"/>
              </w:rPr>
            </w:pPr>
            <w:r w:rsidRPr="0049685B">
              <w:rPr>
                <w:rFonts w:ascii="Tahoma" w:hAnsi="Tahoma" w:cs="Tahoma" w:hint="eastAsia"/>
                <w:b/>
                <w:sz w:val="21"/>
                <w:szCs w:val="18"/>
              </w:rPr>
              <w:t>★</w:t>
            </w:r>
            <w:r w:rsidRPr="0049685B">
              <w:rPr>
                <w:rFonts w:ascii="Tahoma" w:hAnsi="Tahoma" w:cs="Tahoma" w:hint="eastAsia"/>
                <w:sz w:val="21"/>
                <w:szCs w:val="18"/>
              </w:rPr>
              <w:t>内置智能功率分配技术，较传统的室分系统省去多级硬件功率分配单元和耦合单元；可以对不同天线口上的发射功率进行动态调整，可做到有用户接入的天线才发射功率，其它天线全部休眠；</w:t>
            </w:r>
          </w:p>
          <w:p w:rsidR="00063676" w:rsidRPr="0049685B" w:rsidRDefault="00063676" w:rsidP="00FC790A">
            <w:pPr>
              <w:numPr>
                <w:ilvl w:val="0"/>
                <w:numId w:val="18"/>
              </w:numPr>
              <w:tabs>
                <w:tab w:val="left" w:pos="4188"/>
              </w:tabs>
              <w:ind w:right="76"/>
              <w:jc w:val="left"/>
              <w:rPr>
                <w:rFonts w:ascii="Tahoma" w:hAnsi="Tahoma" w:cs="Tahoma"/>
                <w:sz w:val="21"/>
                <w:szCs w:val="18"/>
              </w:rPr>
            </w:pPr>
            <w:r>
              <w:rPr>
                <w:rFonts w:ascii="宋体" w:hAnsi="宋体" w:cs="Tahoma" w:hint="eastAsia"/>
                <w:sz w:val="21"/>
                <w:szCs w:val="18"/>
              </w:rPr>
              <w:t>▲</w:t>
            </w:r>
            <w:r w:rsidRPr="0049685B">
              <w:rPr>
                <w:rFonts w:ascii="Tahoma" w:hAnsi="Tahoma" w:cs="Tahoma" w:hint="eastAsia"/>
                <w:sz w:val="21"/>
                <w:szCs w:val="18"/>
              </w:rPr>
              <w:t>可配合无线定位系统确定终端在哪间病房。提供定位界面截图。</w:t>
            </w:r>
          </w:p>
          <w:p w:rsidR="00063676" w:rsidRPr="0049685B" w:rsidRDefault="00063676" w:rsidP="00FC790A">
            <w:pPr>
              <w:numPr>
                <w:ilvl w:val="0"/>
                <w:numId w:val="18"/>
              </w:numPr>
              <w:tabs>
                <w:tab w:val="left" w:pos="4188"/>
              </w:tabs>
              <w:ind w:right="76"/>
              <w:jc w:val="left"/>
              <w:rPr>
                <w:rFonts w:ascii="Tahoma" w:hAnsi="Tahoma" w:cs="Tahoma"/>
                <w:sz w:val="21"/>
                <w:szCs w:val="18"/>
              </w:rPr>
            </w:pPr>
            <w:r w:rsidRPr="0049685B">
              <w:rPr>
                <w:rFonts w:ascii="Tahoma" w:hAnsi="Tahoma" w:cs="Tahoma" w:hint="eastAsia"/>
                <w:sz w:val="21"/>
                <w:szCs w:val="18"/>
              </w:rPr>
              <w:t>支持</w:t>
            </w:r>
            <w:r w:rsidRPr="0049685B">
              <w:rPr>
                <w:rFonts w:ascii="Tahoma" w:hAnsi="Tahoma" w:cs="Tahoma" w:hint="eastAsia"/>
                <w:sz w:val="21"/>
                <w:szCs w:val="18"/>
              </w:rPr>
              <w:t>IPV6</w:t>
            </w:r>
            <w:r w:rsidRPr="0049685B">
              <w:rPr>
                <w:rFonts w:ascii="Tahoma" w:hAnsi="Tahoma" w:cs="Tahoma" w:hint="eastAsia"/>
                <w:sz w:val="21"/>
                <w:szCs w:val="18"/>
              </w:rPr>
              <w:t>，提供</w:t>
            </w:r>
            <w:r w:rsidRPr="0049685B">
              <w:rPr>
                <w:rFonts w:ascii="Tahoma" w:hAnsi="Tahoma" w:cs="Tahoma" w:hint="eastAsia"/>
                <w:sz w:val="21"/>
                <w:szCs w:val="18"/>
              </w:rPr>
              <w:t>IPv6 Portal</w:t>
            </w:r>
            <w:r w:rsidRPr="0049685B">
              <w:rPr>
                <w:rFonts w:ascii="Tahoma" w:hAnsi="Tahoma" w:cs="Tahoma" w:hint="eastAsia"/>
                <w:sz w:val="21"/>
                <w:szCs w:val="18"/>
              </w:rPr>
              <w:t>认证、</w:t>
            </w:r>
            <w:r w:rsidRPr="0049685B">
              <w:rPr>
                <w:rFonts w:ascii="Tahoma" w:hAnsi="Tahoma" w:cs="Tahoma" w:hint="eastAsia"/>
                <w:sz w:val="21"/>
                <w:szCs w:val="18"/>
              </w:rPr>
              <w:t>IPv6 Savi</w:t>
            </w:r>
            <w:r w:rsidRPr="0049685B">
              <w:rPr>
                <w:rFonts w:ascii="Tahoma" w:hAnsi="Tahoma" w:cs="Tahoma" w:hint="eastAsia"/>
                <w:sz w:val="21"/>
                <w:szCs w:val="18"/>
              </w:rPr>
              <w:t>；</w:t>
            </w:r>
          </w:p>
          <w:p w:rsidR="00063676" w:rsidRPr="00A5418B" w:rsidRDefault="00063676" w:rsidP="00FC790A">
            <w:pPr>
              <w:numPr>
                <w:ilvl w:val="0"/>
                <w:numId w:val="18"/>
              </w:numPr>
              <w:tabs>
                <w:tab w:val="left" w:pos="4188"/>
              </w:tabs>
              <w:ind w:right="76"/>
              <w:jc w:val="left"/>
              <w:rPr>
                <w:rFonts w:ascii="Tahoma" w:hAnsi="Tahoma" w:cs="Tahoma"/>
                <w:sz w:val="21"/>
                <w:szCs w:val="18"/>
              </w:rPr>
            </w:pPr>
            <w:r w:rsidRPr="0049685B">
              <w:rPr>
                <w:rFonts w:ascii="Tahoma" w:hAnsi="Tahoma" w:cs="Tahoma" w:hint="eastAsia"/>
                <w:sz w:val="21"/>
                <w:szCs w:val="18"/>
              </w:rPr>
              <w:t>标准</w:t>
            </w:r>
            <w:r w:rsidRPr="0049685B">
              <w:rPr>
                <w:rFonts w:ascii="Tahoma" w:hAnsi="Tahoma" w:cs="Tahoma" w:hint="eastAsia"/>
                <w:sz w:val="21"/>
                <w:szCs w:val="18"/>
              </w:rPr>
              <w:t>IEEE802.af PoE</w:t>
            </w:r>
            <w:r w:rsidRPr="0049685B">
              <w:rPr>
                <w:rFonts w:ascii="Tahoma" w:hAnsi="Tahoma" w:cs="Tahoma" w:hint="eastAsia"/>
                <w:sz w:val="21"/>
                <w:szCs w:val="18"/>
              </w:rPr>
              <w:t>供电，双频同时工作功</w:t>
            </w:r>
            <w:r w:rsidRPr="0049685B">
              <w:rPr>
                <w:rFonts w:ascii="Tahoma" w:hAnsi="Tahoma" w:cs="Tahoma" w:hint="eastAsia"/>
                <w:sz w:val="21"/>
                <w:szCs w:val="18"/>
              </w:rPr>
              <w:t>&lt;15.4W;</w:t>
            </w:r>
          </w:p>
        </w:tc>
        <w:tc>
          <w:tcPr>
            <w:tcW w:w="1268" w:type="dxa"/>
            <w:tcBorders>
              <w:top w:val="single" w:sz="4" w:space="0" w:color="auto"/>
              <w:left w:val="single" w:sz="4" w:space="0" w:color="auto"/>
              <w:bottom w:val="single" w:sz="4" w:space="0" w:color="auto"/>
              <w:right w:val="single" w:sz="4" w:space="0" w:color="auto"/>
            </w:tcBorders>
            <w:vAlign w:val="center"/>
          </w:tcPr>
          <w:p w:rsidR="00063676" w:rsidRPr="00063676" w:rsidRDefault="00063676" w:rsidP="00063676">
            <w:pPr>
              <w:ind w:left="420" w:right="76"/>
              <w:jc w:val="left"/>
              <w:rPr>
                <w:rFonts w:ascii="Tahoma" w:hAnsi="Tahoma" w:cs="Tahoma"/>
                <w:sz w:val="21"/>
                <w:szCs w:val="18"/>
              </w:rPr>
            </w:pPr>
          </w:p>
        </w:tc>
      </w:tr>
      <w:tr w:rsidR="00083C31" w:rsidRPr="00334672" w:rsidTr="00AB3140">
        <w:trPr>
          <w:trHeight w:val="1367"/>
          <w:jc w:val="center"/>
        </w:trPr>
        <w:tc>
          <w:tcPr>
            <w:tcW w:w="526" w:type="dxa"/>
            <w:tcBorders>
              <w:top w:val="single" w:sz="4" w:space="0" w:color="auto"/>
              <w:left w:val="single" w:sz="4" w:space="0" w:color="auto"/>
              <w:bottom w:val="single" w:sz="4" w:space="0" w:color="auto"/>
              <w:right w:val="single" w:sz="4" w:space="0" w:color="auto"/>
            </w:tcBorders>
            <w:vAlign w:val="center"/>
          </w:tcPr>
          <w:p w:rsidR="00083C31" w:rsidRPr="009C17EC" w:rsidRDefault="00083C31" w:rsidP="00FC790A">
            <w:pPr>
              <w:ind w:right="76"/>
              <w:jc w:val="center"/>
              <w:rPr>
                <w:rFonts w:ascii="Tahoma" w:hAnsi="Tahoma" w:cs="Tahoma"/>
                <w:b/>
                <w:sz w:val="21"/>
                <w:szCs w:val="18"/>
              </w:rPr>
            </w:pPr>
            <w:r>
              <w:rPr>
                <w:rFonts w:ascii="Tahoma" w:hAnsi="Tahoma" w:cs="Tahoma" w:hint="eastAsia"/>
                <w:b/>
                <w:sz w:val="21"/>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rsidR="00083C31" w:rsidRPr="00083C31" w:rsidRDefault="00083C31" w:rsidP="00FC790A">
            <w:r w:rsidRPr="00083C31">
              <w:rPr>
                <w:rFonts w:ascii="宋体" w:hAnsi="宋体" w:cs="宋体" w:hint="eastAsia"/>
                <w:kern w:val="0"/>
              </w:rPr>
              <w:t>监控门禁核心交换机</w:t>
            </w:r>
          </w:p>
        </w:tc>
        <w:tc>
          <w:tcPr>
            <w:tcW w:w="851" w:type="dxa"/>
            <w:tcBorders>
              <w:top w:val="single" w:sz="4" w:space="0" w:color="auto"/>
              <w:left w:val="single" w:sz="4" w:space="0" w:color="auto"/>
              <w:bottom w:val="single" w:sz="4" w:space="0" w:color="auto"/>
              <w:right w:val="single" w:sz="4" w:space="0" w:color="auto"/>
            </w:tcBorders>
            <w:vAlign w:val="center"/>
          </w:tcPr>
          <w:p w:rsidR="00083C31" w:rsidRDefault="00083C31" w:rsidP="00FC790A">
            <w:pPr>
              <w:ind w:right="76"/>
              <w:jc w:val="center"/>
              <w:rPr>
                <w:rFonts w:ascii="Tahoma" w:hAnsi="Tahoma" w:cs="Tahoma"/>
                <w:sz w:val="21"/>
                <w:szCs w:val="18"/>
              </w:rPr>
            </w:pPr>
            <w:r>
              <w:rPr>
                <w:rFonts w:ascii="Tahoma" w:hAnsi="Tahoma" w:cs="Tahoma" w:hint="eastAsia"/>
                <w:sz w:val="21"/>
                <w:szCs w:val="18"/>
              </w:rPr>
              <w:t>1</w:t>
            </w:r>
            <w:r>
              <w:rPr>
                <w:rFonts w:ascii="Tahoma" w:hAnsi="Tahoma" w:cs="Tahoma" w:hint="eastAsia"/>
                <w:sz w:val="21"/>
                <w:szCs w:val="18"/>
              </w:rPr>
              <w:t>台</w:t>
            </w:r>
          </w:p>
        </w:tc>
        <w:tc>
          <w:tcPr>
            <w:tcW w:w="6436" w:type="dxa"/>
            <w:tcBorders>
              <w:top w:val="single" w:sz="4" w:space="0" w:color="auto"/>
              <w:left w:val="single" w:sz="4" w:space="0" w:color="auto"/>
              <w:bottom w:val="single" w:sz="4" w:space="0" w:color="auto"/>
              <w:right w:val="single" w:sz="4" w:space="0" w:color="auto"/>
            </w:tcBorders>
            <w:vAlign w:val="center"/>
          </w:tcPr>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★提供同时可用千兆端口数≥</w:t>
            </w:r>
            <w:r w:rsidRPr="003B5CB7">
              <w:rPr>
                <w:rFonts w:ascii="Tahoma" w:hAnsi="Tahoma" w:cs="Tahoma" w:hint="eastAsia"/>
                <w:color w:val="000000"/>
                <w:sz w:val="21"/>
                <w:szCs w:val="21"/>
              </w:rPr>
              <w:t>28</w:t>
            </w:r>
          </w:p>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★包转发速率≥</w:t>
            </w:r>
            <w:r w:rsidRPr="003B5CB7">
              <w:rPr>
                <w:rFonts w:ascii="Tahoma" w:hAnsi="Tahoma" w:cs="Tahoma" w:hint="eastAsia"/>
                <w:color w:val="000000"/>
                <w:sz w:val="21"/>
                <w:szCs w:val="21"/>
              </w:rPr>
              <w:t>1</w:t>
            </w:r>
            <w:r>
              <w:rPr>
                <w:rFonts w:ascii="Tahoma" w:hAnsi="Tahoma" w:cs="Tahoma" w:hint="eastAsia"/>
                <w:color w:val="000000"/>
                <w:sz w:val="21"/>
                <w:szCs w:val="21"/>
              </w:rPr>
              <w:t>30</w:t>
            </w:r>
            <w:r w:rsidRPr="003B5CB7">
              <w:rPr>
                <w:rFonts w:ascii="Tahoma" w:hAnsi="Tahoma" w:cs="Tahoma" w:hint="eastAsia"/>
                <w:color w:val="000000"/>
                <w:sz w:val="21"/>
                <w:szCs w:val="21"/>
              </w:rPr>
              <w:t>Mpps</w:t>
            </w:r>
            <w:r w:rsidRPr="003B5CB7">
              <w:rPr>
                <w:rFonts w:ascii="Tahoma" w:hAnsi="Tahoma" w:cs="Tahoma" w:hint="eastAsia"/>
                <w:color w:val="000000"/>
                <w:sz w:val="21"/>
                <w:szCs w:val="21"/>
              </w:rPr>
              <w:t>，全线速；</w:t>
            </w:r>
          </w:p>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★配置</w:t>
            </w:r>
            <w:r w:rsidRPr="003B5CB7">
              <w:rPr>
                <w:rFonts w:ascii="Tahoma" w:hAnsi="Tahoma" w:cs="Tahoma" w:hint="eastAsia"/>
                <w:color w:val="000000"/>
                <w:sz w:val="21"/>
                <w:szCs w:val="21"/>
              </w:rPr>
              <w:t>2</w:t>
            </w:r>
            <w:r w:rsidRPr="003B5CB7">
              <w:rPr>
                <w:rFonts w:ascii="Tahoma" w:hAnsi="Tahoma" w:cs="Tahoma" w:hint="eastAsia"/>
                <w:color w:val="000000"/>
                <w:sz w:val="21"/>
                <w:szCs w:val="21"/>
              </w:rPr>
              <w:t>个万兆光口，最大支持万兆扩展接口≥</w:t>
            </w:r>
            <w:r w:rsidRPr="003B5CB7">
              <w:rPr>
                <w:rFonts w:ascii="Tahoma" w:hAnsi="Tahoma" w:cs="Tahoma" w:hint="eastAsia"/>
                <w:color w:val="000000"/>
                <w:sz w:val="21"/>
                <w:szCs w:val="21"/>
              </w:rPr>
              <w:t>5</w:t>
            </w:r>
            <w:r w:rsidRPr="003B5CB7">
              <w:rPr>
                <w:rFonts w:ascii="Tahoma" w:hAnsi="Tahoma" w:cs="Tahoma" w:hint="eastAsia"/>
                <w:color w:val="000000"/>
                <w:sz w:val="21"/>
                <w:szCs w:val="21"/>
              </w:rPr>
              <w:t>；</w:t>
            </w:r>
          </w:p>
          <w:p w:rsidR="00083C31"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★配置冗余模块化电源，单电源至少提供</w:t>
            </w:r>
            <w:r w:rsidRPr="003B5CB7">
              <w:rPr>
                <w:rFonts w:ascii="Tahoma" w:hAnsi="Tahoma" w:cs="Tahoma" w:hint="eastAsia"/>
                <w:color w:val="000000"/>
                <w:sz w:val="21"/>
                <w:szCs w:val="21"/>
              </w:rPr>
              <w:t>120W</w:t>
            </w:r>
            <w:r w:rsidRPr="003B5CB7">
              <w:rPr>
                <w:rFonts w:ascii="Tahoma" w:hAnsi="Tahoma" w:cs="Tahoma" w:hint="eastAsia"/>
                <w:color w:val="000000"/>
                <w:sz w:val="21"/>
                <w:szCs w:val="21"/>
              </w:rPr>
              <w:t>以上输出功率，</w:t>
            </w:r>
            <w:r w:rsidRPr="003B5CB7">
              <w:rPr>
                <w:rFonts w:ascii="Tahoma" w:hAnsi="Tahoma" w:cs="Tahoma" w:hint="eastAsia"/>
                <w:color w:val="000000"/>
                <w:sz w:val="21"/>
                <w:szCs w:val="21"/>
              </w:rPr>
              <w:lastRenderedPageBreak/>
              <w:t>确保设备高负载下稳定工作</w:t>
            </w:r>
          </w:p>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w:t>
            </w:r>
            <w:r>
              <w:rPr>
                <w:rFonts w:ascii="Tahoma" w:hAnsi="Tahoma" w:cs="Tahoma" w:hint="eastAsia"/>
                <w:color w:val="000000"/>
                <w:sz w:val="21"/>
                <w:szCs w:val="21"/>
              </w:rPr>
              <w:t>端口扩展槽位</w:t>
            </w:r>
            <w:r w:rsidRPr="003B5CB7">
              <w:rPr>
                <w:rFonts w:ascii="Tahoma" w:hAnsi="Tahoma" w:cs="Tahoma" w:hint="eastAsia"/>
                <w:color w:val="000000"/>
                <w:sz w:val="21"/>
                <w:szCs w:val="21"/>
              </w:rPr>
              <w:t>≥</w:t>
            </w:r>
            <w:r>
              <w:rPr>
                <w:rFonts w:ascii="Tahoma" w:hAnsi="Tahoma" w:cs="Tahoma" w:hint="eastAsia"/>
                <w:color w:val="000000"/>
                <w:sz w:val="21"/>
                <w:szCs w:val="21"/>
              </w:rPr>
              <w:t>2</w:t>
            </w:r>
            <w:r>
              <w:rPr>
                <w:rFonts w:ascii="Tahoma" w:hAnsi="Tahoma" w:cs="Tahoma" w:hint="eastAsia"/>
                <w:color w:val="000000"/>
                <w:sz w:val="21"/>
                <w:szCs w:val="21"/>
              </w:rPr>
              <w:t>，所有槽位均支持扩展业务接口；支持千兆电口、千兆光口、万兆电口、万兆光口扩展模块；</w:t>
            </w:r>
          </w:p>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配置跨楼栋虚拟化技术功能，实现不同楼栋多台交换机虚拟为一台设备，在扩展端口和性能的同时，实现设备冗余，简化路由规划。两台设备共享同一个路由表，可以视为一台设备。</w:t>
            </w:r>
          </w:p>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支持基于</w:t>
            </w:r>
            <w:r w:rsidRPr="003B5CB7">
              <w:rPr>
                <w:rFonts w:ascii="Tahoma" w:hAnsi="Tahoma" w:cs="Tahoma" w:hint="eastAsia"/>
                <w:color w:val="000000"/>
                <w:sz w:val="21"/>
                <w:szCs w:val="21"/>
              </w:rPr>
              <w:t>IP</w:t>
            </w:r>
            <w:r w:rsidRPr="003B5CB7">
              <w:rPr>
                <w:rFonts w:ascii="Tahoma" w:hAnsi="Tahoma" w:cs="Tahoma" w:hint="eastAsia"/>
                <w:color w:val="000000"/>
                <w:sz w:val="21"/>
                <w:szCs w:val="21"/>
              </w:rPr>
              <w:t>、</w:t>
            </w:r>
            <w:r w:rsidRPr="003B5CB7">
              <w:rPr>
                <w:rFonts w:ascii="Tahoma" w:hAnsi="Tahoma" w:cs="Tahoma" w:hint="eastAsia"/>
                <w:color w:val="000000"/>
                <w:sz w:val="21"/>
                <w:szCs w:val="21"/>
              </w:rPr>
              <w:t>MAC</w:t>
            </w:r>
            <w:r w:rsidRPr="003B5CB7">
              <w:rPr>
                <w:rFonts w:ascii="Tahoma" w:hAnsi="Tahoma" w:cs="Tahoma" w:hint="eastAsia"/>
                <w:color w:val="000000"/>
                <w:sz w:val="21"/>
                <w:szCs w:val="21"/>
              </w:rPr>
              <w:t>、协议、</w:t>
            </w:r>
            <w:r w:rsidRPr="003B5CB7">
              <w:rPr>
                <w:rFonts w:ascii="Tahoma" w:hAnsi="Tahoma" w:cs="Tahoma" w:hint="eastAsia"/>
                <w:color w:val="000000"/>
                <w:sz w:val="21"/>
                <w:szCs w:val="21"/>
              </w:rPr>
              <w:t>IP</w:t>
            </w:r>
            <w:r w:rsidRPr="003B5CB7">
              <w:rPr>
                <w:rFonts w:ascii="Tahoma" w:hAnsi="Tahoma" w:cs="Tahoma" w:hint="eastAsia"/>
                <w:color w:val="000000"/>
                <w:sz w:val="21"/>
                <w:szCs w:val="21"/>
              </w:rPr>
              <w:t>子网的</w:t>
            </w:r>
            <w:r w:rsidRPr="003B5CB7">
              <w:rPr>
                <w:rFonts w:ascii="Tahoma" w:hAnsi="Tahoma" w:cs="Tahoma" w:hint="eastAsia"/>
                <w:color w:val="000000"/>
                <w:sz w:val="21"/>
                <w:szCs w:val="21"/>
              </w:rPr>
              <w:t>VLAN</w:t>
            </w:r>
            <w:r w:rsidRPr="003B5CB7">
              <w:rPr>
                <w:rFonts w:ascii="Tahoma" w:hAnsi="Tahoma" w:cs="Tahoma" w:hint="eastAsia"/>
                <w:color w:val="000000"/>
                <w:sz w:val="21"/>
                <w:szCs w:val="21"/>
              </w:rPr>
              <w:t>，支持</w:t>
            </w:r>
            <w:r w:rsidRPr="003B5CB7">
              <w:rPr>
                <w:rFonts w:ascii="Tahoma" w:hAnsi="Tahoma" w:cs="Tahoma" w:hint="eastAsia"/>
                <w:color w:val="000000"/>
                <w:sz w:val="21"/>
                <w:szCs w:val="21"/>
              </w:rPr>
              <w:t>Guest VLAN</w:t>
            </w:r>
            <w:r w:rsidRPr="003B5CB7">
              <w:rPr>
                <w:rFonts w:ascii="Tahoma" w:hAnsi="Tahoma" w:cs="Tahoma" w:hint="eastAsia"/>
                <w:color w:val="000000"/>
                <w:sz w:val="21"/>
                <w:szCs w:val="21"/>
              </w:rPr>
              <w:t>。当接入交换机不支持</w:t>
            </w:r>
            <w:r w:rsidRPr="003B5CB7">
              <w:rPr>
                <w:rFonts w:ascii="Tahoma" w:hAnsi="Tahoma" w:cs="Tahoma" w:hint="eastAsia"/>
                <w:color w:val="000000"/>
                <w:sz w:val="21"/>
                <w:szCs w:val="21"/>
              </w:rPr>
              <w:t>VLAN</w:t>
            </w:r>
            <w:r w:rsidRPr="003B5CB7">
              <w:rPr>
                <w:rFonts w:ascii="Tahoma" w:hAnsi="Tahoma" w:cs="Tahoma" w:hint="eastAsia"/>
                <w:color w:val="000000"/>
                <w:sz w:val="21"/>
                <w:szCs w:val="21"/>
              </w:rPr>
              <w:t>时，可通过基于</w:t>
            </w:r>
            <w:r w:rsidRPr="003B5CB7">
              <w:rPr>
                <w:rFonts w:ascii="Tahoma" w:hAnsi="Tahoma" w:cs="Tahoma" w:hint="eastAsia"/>
                <w:color w:val="000000"/>
                <w:sz w:val="21"/>
                <w:szCs w:val="21"/>
              </w:rPr>
              <w:t>MAC VLAN</w:t>
            </w:r>
            <w:r w:rsidRPr="003B5CB7">
              <w:rPr>
                <w:rFonts w:ascii="Tahoma" w:hAnsi="Tahoma" w:cs="Tahoma" w:hint="eastAsia"/>
                <w:color w:val="000000"/>
                <w:sz w:val="21"/>
                <w:szCs w:val="21"/>
              </w:rPr>
              <w:t>对接入端口划分多个</w:t>
            </w:r>
            <w:r w:rsidRPr="003B5CB7">
              <w:rPr>
                <w:rFonts w:ascii="Tahoma" w:hAnsi="Tahoma" w:cs="Tahoma" w:hint="eastAsia"/>
                <w:color w:val="000000"/>
                <w:sz w:val="21"/>
                <w:szCs w:val="21"/>
              </w:rPr>
              <w:t>VLAN</w:t>
            </w:r>
          </w:p>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支持</w:t>
            </w:r>
            <w:r w:rsidRPr="003B5CB7">
              <w:rPr>
                <w:rFonts w:ascii="Tahoma" w:hAnsi="Tahoma" w:cs="Tahoma" w:hint="eastAsia"/>
                <w:color w:val="000000"/>
                <w:sz w:val="21"/>
                <w:szCs w:val="21"/>
              </w:rPr>
              <w:t>IPv6</w:t>
            </w:r>
            <w:r w:rsidRPr="003B5CB7">
              <w:rPr>
                <w:rFonts w:ascii="Tahoma" w:hAnsi="Tahoma" w:cs="Tahoma" w:hint="eastAsia"/>
                <w:color w:val="000000"/>
                <w:sz w:val="21"/>
                <w:szCs w:val="21"/>
              </w:rPr>
              <w:t>的各种路由协议：</w:t>
            </w:r>
            <w:r w:rsidRPr="003B5CB7">
              <w:rPr>
                <w:rFonts w:ascii="Tahoma" w:hAnsi="Tahoma" w:cs="Tahoma" w:hint="eastAsia"/>
                <w:color w:val="000000"/>
                <w:sz w:val="21"/>
                <w:szCs w:val="21"/>
              </w:rPr>
              <w:t>RIPng</w:t>
            </w:r>
            <w:r w:rsidRPr="003B5CB7">
              <w:rPr>
                <w:rFonts w:ascii="Tahoma" w:hAnsi="Tahoma" w:cs="Tahoma" w:hint="eastAsia"/>
                <w:color w:val="000000"/>
                <w:sz w:val="21"/>
                <w:szCs w:val="21"/>
              </w:rPr>
              <w:t>、</w:t>
            </w:r>
            <w:r w:rsidRPr="003B5CB7">
              <w:rPr>
                <w:rFonts w:ascii="Tahoma" w:hAnsi="Tahoma" w:cs="Tahoma" w:hint="eastAsia"/>
                <w:color w:val="000000"/>
                <w:sz w:val="21"/>
                <w:szCs w:val="21"/>
              </w:rPr>
              <w:t>OSPFv3</w:t>
            </w:r>
            <w:r w:rsidRPr="003B5CB7">
              <w:rPr>
                <w:rFonts w:ascii="Tahoma" w:hAnsi="Tahoma" w:cs="Tahoma" w:hint="eastAsia"/>
                <w:color w:val="000000"/>
                <w:sz w:val="21"/>
                <w:szCs w:val="21"/>
              </w:rPr>
              <w:t>、</w:t>
            </w:r>
            <w:r w:rsidRPr="003B5CB7">
              <w:rPr>
                <w:rFonts w:ascii="Tahoma" w:hAnsi="Tahoma" w:cs="Tahoma" w:hint="eastAsia"/>
                <w:color w:val="000000"/>
                <w:sz w:val="21"/>
                <w:szCs w:val="21"/>
              </w:rPr>
              <w:t>BGP4+</w:t>
            </w:r>
            <w:r w:rsidRPr="003B5CB7">
              <w:rPr>
                <w:rFonts w:ascii="Tahoma" w:hAnsi="Tahoma" w:cs="Tahoma" w:hint="eastAsia"/>
                <w:color w:val="000000"/>
                <w:sz w:val="21"/>
                <w:szCs w:val="21"/>
              </w:rPr>
              <w:t>、</w:t>
            </w:r>
            <w:r w:rsidRPr="003B5CB7">
              <w:rPr>
                <w:rFonts w:ascii="Tahoma" w:hAnsi="Tahoma" w:cs="Tahoma" w:hint="eastAsia"/>
                <w:color w:val="000000"/>
                <w:sz w:val="21"/>
                <w:szCs w:val="21"/>
              </w:rPr>
              <w:t>ISISv6</w:t>
            </w:r>
            <w:r w:rsidRPr="003B5CB7">
              <w:rPr>
                <w:rFonts w:ascii="Tahoma" w:hAnsi="Tahoma" w:cs="Tahoma" w:hint="eastAsia"/>
                <w:color w:val="000000"/>
                <w:sz w:val="21"/>
                <w:szCs w:val="21"/>
              </w:rPr>
              <w:t>；支持</w:t>
            </w:r>
            <w:r w:rsidRPr="003B5CB7">
              <w:rPr>
                <w:rFonts w:ascii="Tahoma" w:hAnsi="Tahoma" w:cs="Tahoma" w:hint="eastAsia"/>
                <w:color w:val="000000"/>
                <w:sz w:val="21"/>
                <w:szCs w:val="21"/>
              </w:rPr>
              <w:t>IPv6</w:t>
            </w:r>
            <w:r w:rsidRPr="003B5CB7">
              <w:rPr>
                <w:rFonts w:ascii="Tahoma" w:hAnsi="Tahoma" w:cs="Tahoma" w:hint="eastAsia"/>
                <w:color w:val="000000"/>
                <w:sz w:val="21"/>
                <w:szCs w:val="21"/>
              </w:rPr>
              <w:t>策略路由</w:t>
            </w:r>
          </w:p>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所配置接口全部提供</w:t>
            </w:r>
            <w:r w:rsidRPr="003B5CB7">
              <w:rPr>
                <w:rFonts w:ascii="Tahoma" w:hAnsi="Tahoma" w:cs="Tahoma" w:hint="eastAsia"/>
                <w:color w:val="000000"/>
                <w:sz w:val="21"/>
                <w:szCs w:val="21"/>
              </w:rPr>
              <w:t>MPLS VPN</w:t>
            </w:r>
            <w:r w:rsidRPr="003B5CB7">
              <w:rPr>
                <w:rFonts w:ascii="Tahoma" w:hAnsi="Tahoma" w:cs="Tahoma" w:hint="eastAsia"/>
                <w:color w:val="000000"/>
                <w:sz w:val="21"/>
                <w:szCs w:val="21"/>
              </w:rPr>
              <w:t>和</w:t>
            </w:r>
            <w:r w:rsidRPr="003B5CB7">
              <w:rPr>
                <w:rFonts w:ascii="Tahoma" w:hAnsi="Tahoma" w:cs="Tahoma" w:hint="eastAsia"/>
                <w:color w:val="000000"/>
                <w:sz w:val="21"/>
                <w:szCs w:val="21"/>
              </w:rPr>
              <w:t>IPv6</w:t>
            </w:r>
            <w:r w:rsidRPr="003B5CB7">
              <w:rPr>
                <w:rFonts w:ascii="Tahoma" w:hAnsi="Tahoma" w:cs="Tahoma" w:hint="eastAsia"/>
                <w:color w:val="000000"/>
                <w:sz w:val="21"/>
                <w:szCs w:val="21"/>
              </w:rPr>
              <w:t>的分布式转发处理。支持</w:t>
            </w:r>
            <w:r w:rsidRPr="003B5CB7">
              <w:rPr>
                <w:rFonts w:ascii="Tahoma" w:hAnsi="Tahoma" w:cs="Tahoma" w:hint="eastAsia"/>
                <w:color w:val="000000"/>
                <w:sz w:val="21"/>
                <w:szCs w:val="21"/>
              </w:rPr>
              <w:t>MPLS VPN</w:t>
            </w:r>
            <w:r w:rsidRPr="003B5CB7">
              <w:rPr>
                <w:rFonts w:ascii="Tahoma" w:hAnsi="Tahoma" w:cs="Tahoma" w:hint="eastAsia"/>
                <w:color w:val="000000"/>
                <w:sz w:val="21"/>
                <w:szCs w:val="21"/>
              </w:rPr>
              <w:t>、支持</w:t>
            </w:r>
            <w:r w:rsidRPr="003B5CB7">
              <w:rPr>
                <w:rFonts w:ascii="Tahoma" w:hAnsi="Tahoma" w:cs="Tahoma" w:hint="eastAsia"/>
                <w:color w:val="000000"/>
                <w:sz w:val="21"/>
                <w:szCs w:val="21"/>
              </w:rPr>
              <w:t>MPLS TE</w:t>
            </w:r>
            <w:r w:rsidRPr="003B5CB7">
              <w:rPr>
                <w:rFonts w:ascii="Tahoma" w:hAnsi="Tahoma" w:cs="Tahoma" w:hint="eastAsia"/>
                <w:color w:val="000000"/>
                <w:sz w:val="21"/>
                <w:szCs w:val="21"/>
              </w:rPr>
              <w:t>、支持</w:t>
            </w:r>
            <w:r w:rsidRPr="003B5CB7">
              <w:rPr>
                <w:rFonts w:ascii="Tahoma" w:hAnsi="Tahoma" w:cs="Tahoma" w:hint="eastAsia"/>
                <w:color w:val="000000"/>
                <w:sz w:val="21"/>
                <w:szCs w:val="21"/>
              </w:rPr>
              <w:t>L2 MPLS VPN</w:t>
            </w:r>
            <w:r w:rsidRPr="003B5CB7">
              <w:rPr>
                <w:rFonts w:ascii="Tahoma" w:hAnsi="Tahoma" w:cs="Tahoma" w:hint="eastAsia"/>
                <w:color w:val="000000"/>
                <w:sz w:val="21"/>
                <w:szCs w:val="21"/>
              </w:rPr>
              <w:t>，包括</w:t>
            </w:r>
            <w:r w:rsidRPr="003B5CB7">
              <w:rPr>
                <w:rFonts w:ascii="Tahoma" w:hAnsi="Tahoma" w:cs="Tahoma" w:hint="eastAsia"/>
                <w:color w:val="000000"/>
                <w:sz w:val="21"/>
                <w:szCs w:val="21"/>
              </w:rPr>
              <w:t>Martini</w:t>
            </w:r>
            <w:r w:rsidRPr="003B5CB7">
              <w:rPr>
                <w:rFonts w:ascii="Tahoma" w:hAnsi="Tahoma" w:cs="Tahoma" w:hint="eastAsia"/>
                <w:color w:val="000000"/>
                <w:sz w:val="21"/>
                <w:szCs w:val="21"/>
              </w:rPr>
              <w:t>、</w:t>
            </w:r>
            <w:r w:rsidRPr="003B5CB7">
              <w:rPr>
                <w:rFonts w:ascii="Tahoma" w:hAnsi="Tahoma" w:cs="Tahoma" w:hint="eastAsia"/>
                <w:color w:val="000000"/>
                <w:sz w:val="21"/>
                <w:szCs w:val="21"/>
              </w:rPr>
              <w:t>Kompella</w:t>
            </w:r>
            <w:r w:rsidRPr="003B5CB7">
              <w:rPr>
                <w:rFonts w:ascii="Tahoma" w:hAnsi="Tahoma" w:cs="Tahoma" w:hint="eastAsia"/>
                <w:color w:val="000000"/>
                <w:sz w:val="21"/>
                <w:szCs w:val="21"/>
              </w:rPr>
              <w:t>、</w:t>
            </w:r>
            <w:r w:rsidRPr="003B5CB7">
              <w:rPr>
                <w:rFonts w:ascii="Tahoma" w:hAnsi="Tahoma" w:cs="Tahoma" w:hint="eastAsia"/>
                <w:color w:val="000000"/>
                <w:sz w:val="21"/>
                <w:szCs w:val="21"/>
              </w:rPr>
              <w:t>SVC</w:t>
            </w:r>
            <w:r w:rsidRPr="003B5CB7">
              <w:rPr>
                <w:rFonts w:ascii="Tahoma" w:hAnsi="Tahoma" w:cs="Tahoma" w:hint="eastAsia"/>
                <w:color w:val="000000"/>
                <w:sz w:val="21"/>
                <w:szCs w:val="21"/>
              </w:rPr>
              <w:t>、</w:t>
            </w:r>
            <w:r w:rsidRPr="003B5CB7">
              <w:rPr>
                <w:rFonts w:ascii="Tahoma" w:hAnsi="Tahoma" w:cs="Tahoma" w:hint="eastAsia"/>
                <w:color w:val="000000"/>
                <w:sz w:val="21"/>
                <w:szCs w:val="21"/>
              </w:rPr>
              <w:t>CCC</w:t>
            </w:r>
            <w:r w:rsidRPr="003B5CB7">
              <w:rPr>
                <w:rFonts w:ascii="Tahoma" w:hAnsi="Tahoma" w:cs="Tahoma" w:hint="eastAsia"/>
                <w:color w:val="000000"/>
                <w:sz w:val="21"/>
                <w:szCs w:val="21"/>
              </w:rPr>
              <w:t>方式。支持至少</w:t>
            </w:r>
            <w:r w:rsidRPr="003B5CB7">
              <w:rPr>
                <w:rFonts w:ascii="Tahoma" w:hAnsi="Tahoma" w:cs="Tahoma" w:hint="eastAsia"/>
                <w:color w:val="000000"/>
                <w:sz w:val="21"/>
                <w:szCs w:val="21"/>
              </w:rPr>
              <w:t>1K MPLS VPN</w:t>
            </w:r>
            <w:r w:rsidRPr="003B5CB7">
              <w:rPr>
                <w:rFonts w:ascii="Tahoma" w:hAnsi="Tahoma" w:cs="Tahoma" w:hint="eastAsia"/>
                <w:color w:val="000000"/>
                <w:sz w:val="21"/>
                <w:szCs w:val="21"/>
              </w:rPr>
              <w:t>，</w:t>
            </w:r>
            <w:r w:rsidRPr="003B5CB7">
              <w:rPr>
                <w:rFonts w:ascii="Tahoma" w:hAnsi="Tahoma" w:cs="Tahoma" w:hint="eastAsia"/>
                <w:color w:val="000000"/>
                <w:sz w:val="21"/>
                <w:szCs w:val="21"/>
              </w:rPr>
              <w:t>2K VPLS PW</w:t>
            </w:r>
            <w:r w:rsidRPr="003B5CB7">
              <w:rPr>
                <w:rFonts w:ascii="Tahoma" w:hAnsi="Tahoma" w:cs="Tahoma" w:hint="eastAsia"/>
                <w:color w:val="000000"/>
                <w:sz w:val="21"/>
                <w:szCs w:val="21"/>
              </w:rPr>
              <w:t>。</w:t>
            </w:r>
          </w:p>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支持</w:t>
            </w:r>
            <w:r w:rsidRPr="003B5CB7">
              <w:rPr>
                <w:rFonts w:ascii="Tahoma" w:hAnsi="Tahoma" w:cs="Tahoma" w:hint="eastAsia"/>
                <w:color w:val="000000"/>
                <w:sz w:val="21"/>
                <w:szCs w:val="21"/>
              </w:rPr>
              <w:t>BPDU guard</w:t>
            </w:r>
            <w:r w:rsidRPr="003B5CB7">
              <w:rPr>
                <w:rFonts w:ascii="Tahoma" w:hAnsi="Tahoma" w:cs="Tahoma" w:hint="eastAsia"/>
                <w:color w:val="000000"/>
                <w:sz w:val="21"/>
                <w:szCs w:val="21"/>
              </w:rPr>
              <w:t>，</w:t>
            </w:r>
            <w:r w:rsidRPr="003B5CB7">
              <w:rPr>
                <w:rFonts w:ascii="Tahoma" w:hAnsi="Tahoma" w:cs="Tahoma" w:hint="eastAsia"/>
                <w:color w:val="000000"/>
                <w:sz w:val="21"/>
                <w:szCs w:val="21"/>
              </w:rPr>
              <w:t xml:space="preserve"> Root guard</w:t>
            </w:r>
            <w:r w:rsidRPr="003B5CB7">
              <w:rPr>
                <w:rFonts w:ascii="Tahoma" w:hAnsi="Tahoma" w:cs="Tahoma" w:hint="eastAsia"/>
                <w:color w:val="000000"/>
                <w:sz w:val="21"/>
                <w:szCs w:val="21"/>
              </w:rPr>
              <w:t>；支持</w:t>
            </w:r>
            <w:r w:rsidRPr="003B5CB7">
              <w:rPr>
                <w:rFonts w:ascii="Tahoma" w:hAnsi="Tahoma" w:cs="Tahoma" w:hint="eastAsia"/>
                <w:color w:val="000000"/>
                <w:sz w:val="21"/>
                <w:szCs w:val="21"/>
              </w:rPr>
              <w:t>uRPF(</w:t>
            </w:r>
            <w:r w:rsidRPr="003B5CB7">
              <w:rPr>
                <w:rFonts w:ascii="Tahoma" w:hAnsi="Tahoma" w:cs="Tahoma" w:hint="eastAsia"/>
                <w:color w:val="000000"/>
                <w:sz w:val="21"/>
                <w:szCs w:val="21"/>
              </w:rPr>
              <w:t>单播反向路径检测</w:t>
            </w:r>
            <w:r w:rsidRPr="003B5CB7">
              <w:rPr>
                <w:rFonts w:ascii="Tahoma" w:hAnsi="Tahoma" w:cs="Tahoma" w:hint="eastAsia"/>
                <w:color w:val="000000"/>
                <w:sz w:val="21"/>
                <w:szCs w:val="21"/>
              </w:rPr>
              <w:t>)</w:t>
            </w:r>
            <w:r w:rsidRPr="003B5CB7">
              <w:rPr>
                <w:rFonts w:ascii="Tahoma" w:hAnsi="Tahoma" w:cs="Tahoma" w:hint="eastAsia"/>
                <w:color w:val="000000"/>
                <w:sz w:val="21"/>
                <w:szCs w:val="21"/>
              </w:rPr>
              <w:t>，杜绝</w:t>
            </w:r>
            <w:r w:rsidRPr="003B5CB7">
              <w:rPr>
                <w:rFonts w:ascii="Tahoma" w:hAnsi="Tahoma" w:cs="Tahoma" w:hint="eastAsia"/>
                <w:color w:val="000000"/>
                <w:sz w:val="21"/>
                <w:szCs w:val="21"/>
              </w:rPr>
              <w:t>IP</w:t>
            </w:r>
            <w:r w:rsidRPr="003B5CB7">
              <w:rPr>
                <w:rFonts w:ascii="Tahoma" w:hAnsi="Tahoma" w:cs="Tahoma" w:hint="eastAsia"/>
                <w:color w:val="000000"/>
                <w:sz w:val="21"/>
                <w:szCs w:val="21"/>
              </w:rPr>
              <w:t>源地址欺骗，防范病毒和攻击</w:t>
            </w:r>
          </w:p>
          <w:p w:rsidR="00083C31" w:rsidRPr="003B5CB7"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支持</w:t>
            </w:r>
            <w:r w:rsidRPr="003B5CB7">
              <w:rPr>
                <w:rFonts w:ascii="Tahoma" w:hAnsi="Tahoma" w:cs="Tahoma" w:hint="eastAsia"/>
                <w:color w:val="000000"/>
                <w:sz w:val="21"/>
                <w:szCs w:val="21"/>
              </w:rPr>
              <w:t>IEEE 802.1x LAN</w:t>
            </w:r>
            <w:r w:rsidRPr="003B5CB7">
              <w:rPr>
                <w:rFonts w:ascii="Tahoma" w:hAnsi="Tahoma" w:cs="Tahoma" w:hint="eastAsia"/>
                <w:color w:val="000000"/>
                <w:sz w:val="21"/>
                <w:szCs w:val="21"/>
              </w:rPr>
              <w:t>用户认证</w:t>
            </w:r>
            <w:r w:rsidRPr="003B5CB7">
              <w:rPr>
                <w:rFonts w:ascii="Tahoma" w:hAnsi="Tahoma" w:cs="Tahoma" w:hint="eastAsia"/>
                <w:color w:val="000000"/>
                <w:sz w:val="21"/>
                <w:szCs w:val="21"/>
              </w:rPr>
              <w:t>, 802.1x</w:t>
            </w:r>
            <w:r w:rsidRPr="003B5CB7">
              <w:rPr>
                <w:rFonts w:ascii="Tahoma" w:hAnsi="Tahoma" w:cs="Tahoma" w:hint="eastAsia"/>
                <w:color w:val="000000"/>
                <w:sz w:val="21"/>
                <w:szCs w:val="21"/>
              </w:rPr>
              <w:t>动态</w:t>
            </w:r>
            <w:r w:rsidRPr="003B5CB7">
              <w:rPr>
                <w:rFonts w:ascii="Tahoma" w:hAnsi="Tahoma" w:cs="Tahoma" w:hint="eastAsia"/>
                <w:color w:val="000000"/>
                <w:sz w:val="21"/>
                <w:szCs w:val="21"/>
              </w:rPr>
              <w:t>VLAN</w:t>
            </w:r>
            <w:r w:rsidRPr="003B5CB7">
              <w:rPr>
                <w:rFonts w:ascii="Tahoma" w:hAnsi="Tahoma" w:cs="Tahoma" w:hint="eastAsia"/>
                <w:color w:val="000000"/>
                <w:sz w:val="21"/>
                <w:szCs w:val="21"/>
              </w:rPr>
              <w:t>分配；支持</w:t>
            </w:r>
            <w:r w:rsidRPr="003B5CB7">
              <w:rPr>
                <w:rFonts w:ascii="Tahoma" w:hAnsi="Tahoma" w:cs="Tahoma" w:hint="eastAsia"/>
                <w:color w:val="000000"/>
                <w:sz w:val="21"/>
                <w:szCs w:val="21"/>
              </w:rPr>
              <w:t>Portal</w:t>
            </w:r>
            <w:r w:rsidRPr="003B5CB7">
              <w:rPr>
                <w:rFonts w:ascii="Tahoma" w:hAnsi="Tahoma" w:cs="Tahoma" w:hint="eastAsia"/>
                <w:color w:val="000000"/>
                <w:sz w:val="21"/>
                <w:szCs w:val="21"/>
              </w:rPr>
              <w:t>认证，至少提供</w:t>
            </w:r>
            <w:r w:rsidRPr="003B5CB7">
              <w:rPr>
                <w:rFonts w:ascii="Tahoma" w:hAnsi="Tahoma" w:cs="Tahoma" w:hint="eastAsia"/>
                <w:color w:val="000000"/>
                <w:sz w:val="21"/>
                <w:szCs w:val="21"/>
              </w:rPr>
              <w:t>1000</w:t>
            </w:r>
            <w:r w:rsidRPr="003B5CB7">
              <w:rPr>
                <w:rFonts w:ascii="Tahoma" w:hAnsi="Tahoma" w:cs="Tahoma" w:hint="eastAsia"/>
                <w:color w:val="000000"/>
                <w:sz w:val="21"/>
                <w:szCs w:val="21"/>
              </w:rPr>
              <w:t>用户认证许可；支持</w:t>
            </w:r>
            <w:r w:rsidRPr="003B5CB7">
              <w:rPr>
                <w:rFonts w:ascii="Tahoma" w:hAnsi="Tahoma" w:cs="Tahoma" w:hint="eastAsia"/>
                <w:color w:val="000000"/>
                <w:sz w:val="21"/>
                <w:szCs w:val="21"/>
              </w:rPr>
              <w:t>IP/Port/MAC</w:t>
            </w:r>
            <w:r w:rsidRPr="003B5CB7">
              <w:rPr>
                <w:rFonts w:ascii="Tahoma" w:hAnsi="Tahoma" w:cs="Tahoma" w:hint="eastAsia"/>
                <w:color w:val="000000"/>
                <w:sz w:val="21"/>
                <w:szCs w:val="21"/>
              </w:rPr>
              <w:t>的绑定功能</w:t>
            </w:r>
          </w:p>
          <w:p w:rsidR="00083C31" w:rsidRPr="0022532A" w:rsidRDefault="00083C31" w:rsidP="00FC790A">
            <w:pPr>
              <w:numPr>
                <w:ilvl w:val="0"/>
                <w:numId w:val="25"/>
              </w:numPr>
              <w:tabs>
                <w:tab w:val="left" w:pos="4188"/>
              </w:tabs>
              <w:spacing w:line="300" w:lineRule="auto"/>
              <w:ind w:right="76"/>
              <w:jc w:val="left"/>
              <w:rPr>
                <w:rFonts w:ascii="Tahoma" w:hAnsi="Tahoma" w:cs="Tahoma"/>
                <w:color w:val="000000"/>
                <w:sz w:val="21"/>
                <w:szCs w:val="21"/>
              </w:rPr>
            </w:pPr>
            <w:r w:rsidRPr="003B5CB7">
              <w:rPr>
                <w:rFonts w:ascii="Tahoma" w:hAnsi="Tahoma" w:cs="Tahoma" w:hint="eastAsia"/>
                <w:color w:val="000000"/>
                <w:sz w:val="21"/>
                <w:szCs w:val="21"/>
              </w:rPr>
              <w:t>提供</w:t>
            </w:r>
            <w:r w:rsidRPr="003B5CB7">
              <w:rPr>
                <w:rFonts w:ascii="Tahoma" w:hAnsi="Tahoma" w:cs="Tahoma" w:hint="eastAsia"/>
                <w:color w:val="000000"/>
                <w:sz w:val="21"/>
                <w:szCs w:val="21"/>
              </w:rPr>
              <w:t xml:space="preserve">IPv6 Ready </w:t>
            </w:r>
            <w:r w:rsidRPr="003B5CB7">
              <w:rPr>
                <w:rFonts w:ascii="Tahoma" w:hAnsi="Tahoma" w:cs="Tahoma" w:hint="eastAsia"/>
                <w:color w:val="000000"/>
                <w:sz w:val="21"/>
                <w:szCs w:val="21"/>
              </w:rPr>
              <w:t>第二阶段核心协议认证查询地址，所投标设备完善支持双栈、</w:t>
            </w:r>
            <w:r w:rsidRPr="003B5CB7">
              <w:rPr>
                <w:rFonts w:ascii="Tahoma" w:hAnsi="Tahoma" w:cs="Tahoma" w:hint="eastAsia"/>
                <w:color w:val="000000"/>
                <w:sz w:val="21"/>
                <w:szCs w:val="21"/>
              </w:rPr>
              <w:t>IPv6</w:t>
            </w:r>
            <w:r w:rsidRPr="003B5CB7">
              <w:rPr>
                <w:rFonts w:ascii="Tahoma" w:hAnsi="Tahoma" w:cs="Tahoma" w:hint="eastAsia"/>
                <w:color w:val="000000"/>
                <w:sz w:val="21"/>
                <w:szCs w:val="21"/>
              </w:rPr>
              <w:t>过渡技术、</w:t>
            </w:r>
            <w:r w:rsidRPr="003B5CB7">
              <w:rPr>
                <w:rFonts w:ascii="Tahoma" w:hAnsi="Tahoma" w:cs="Tahoma" w:hint="eastAsia"/>
                <w:color w:val="000000"/>
                <w:sz w:val="21"/>
                <w:szCs w:val="21"/>
              </w:rPr>
              <w:t>IPv6</w:t>
            </w:r>
            <w:r w:rsidRPr="003B5CB7">
              <w:rPr>
                <w:rFonts w:ascii="Tahoma" w:hAnsi="Tahoma" w:cs="Tahoma" w:hint="eastAsia"/>
                <w:color w:val="000000"/>
                <w:sz w:val="21"/>
                <w:szCs w:val="21"/>
              </w:rPr>
              <w:t>应用等而不需要额外升级或付费。</w:t>
            </w:r>
          </w:p>
        </w:tc>
        <w:tc>
          <w:tcPr>
            <w:tcW w:w="1268" w:type="dxa"/>
            <w:tcBorders>
              <w:top w:val="single" w:sz="4" w:space="0" w:color="auto"/>
              <w:left w:val="single" w:sz="4" w:space="0" w:color="auto"/>
              <w:bottom w:val="single" w:sz="4" w:space="0" w:color="auto"/>
              <w:right w:val="single" w:sz="4" w:space="0" w:color="auto"/>
            </w:tcBorders>
            <w:vAlign w:val="center"/>
          </w:tcPr>
          <w:p w:rsidR="00083C31" w:rsidRPr="00063676" w:rsidRDefault="00083C31" w:rsidP="00FC790A">
            <w:pPr>
              <w:ind w:left="420" w:right="76"/>
              <w:jc w:val="left"/>
              <w:rPr>
                <w:rFonts w:ascii="Tahoma" w:hAnsi="Tahoma" w:cs="Tahoma"/>
                <w:sz w:val="21"/>
                <w:szCs w:val="18"/>
              </w:rPr>
            </w:pPr>
          </w:p>
        </w:tc>
      </w:tr>
      <w:tr w:rsidR="00063676" w:rsidRPr="00334672" w:rsidTr="000C3B6A">
        <w:trPr>
          <w:trHeight w:val="1367"/>
          <w:jc w:val="center"/>
        </w:trPr>
        <w:tc>
          <w:tcPr>
            <w:tcW w:w="526" w:type="dxa"/>
            <w:tcBorders>
              <w:top w:val="single" w:sz="4" w:space="0" w:color="auto"/>
              <w:left w:val="single" w:sz="4" w:space="0" w:color="auto"/>
              <w:bottom w:val="single" w:sz="4" w:space="0" w:color="auto"/>
              <w:right w:val="single" w:sz="4" w:space="0" w:color="auto"/>
            </w:tcBorders>
            <w:vAlign w:val="center"/>
          </w:tcPr>
          <w:p w:rsidR="00063676" w:rsidRPr="009C17EC" w:rsidRDefault="00083C31" w:rsidP="009C17EC">
            <w:pPr>
              <w:ind w:right="76"/>
              <w:jc w:val="center"/>
              <w:rPr>
                <w:rFonts w:ascii="Tahoma" w:hAnsi="Tahoma" w:cs="Tahoma"/>
                <w:b/>
                <w:sz w:val="21"/>
                <w:szCs w:val="18"/>
              </w:rPr>
            </w:pPr>
            <w:r>
              <w:rPr>
                <w:rFonts w:ascii="Tahoma" w:hAnsi="Tahoma" w:cs="Tahoma" w:hint="eastAsia"/>
                <w:b/>
                <w:sz w:val="21"/>
                <w:szCs w:val="18"/>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rsidR="00063676" w:rsidRPr="00083C31" w:rsidRDefault="00083C31" w:rsidP="009C17EC">
            <w:r w:rsidRPr="00083C31">
              <w:rPr>
                <w:rFonts w:ascii="宋体" w:hAnsi="宋体" w:cs="宋体" w:hint="eastAsia"/>
                <w:kern w:val="0"/>
              </w:rPr>
              <w:t>监控门禁接入交换机</w:t>
            </w:r>
          </w:p>
        </w:tc>
        <w:tc>
          <w:tcPr>
            <w:tcW w:w="851" w:type="dxa"/>
            <w:tcBorders>
              <w:top w:val="single" w:sz="4" w:space="0" w:color="auto"/>
              <w:left w:val="single" w:sz="4" w:space="0" w:color="auto"/>
              <w:bottom w:val="single" w:sz="4" w:space="0" w:color="auto"/>
              <w:right w:val="single" w:sz="4" w:space="0" w:color="auto"/>
            </w:tcBorders>
            <w:vAlign w:val="center"/>
          </w:tcPr>
          <w:p w:rsidR="00063676" w:rsidRDefault="00063676" w:rsidP="009C17EC">
            <w:pPr>
              <w:ind w:right="76"/>
              <w:jc w:val="center"/>
              <w:rPr>
                <w:rFonts w:ascii="Tahoma" w:hAnsi="Tahoma" w:cs="Tahoma"/>
                <w:sz w:val="21"/>
                <w:szCs w:val="18"/>
              </w:rPr>
            </w:pPr>
            <w:r>
              <w:rPr>
                <w:rFonts w:ascii="Tahoma" w:hAnsi="Tahoma" w:cs="Tahoma" w:hint="eastAsia"/>
                <w:sz w:val="21"/>
                <w:szCs w:val="18"/>
              </w:rPr>
              <w:t>22</w:t>
            </w:r>
            <w:r w:rsidR="009C17EC">
              <w:rPr>
                <w:rFonts w:ascii="Tahoma" w:hAnsi="Tahoma" w:cs="Tahoma" w:hint="eastAsia"/>
                <w:sz w:val="21"/>
                <w:szCs w:val="18"/>
              </w:rPr>
              <w:t>台</w:t>
            </w:r>
          </w:p>
        </w:tc>
        <w:tc>
          <w:tcPr>
            <w:tcW w:w="6436" w:type="dxa"/>
            <w:tcBorders>
              <w:top w:val="single" w:sz="4" w:space="0" w:color="auto"/>
              <w:left w:val="single" w:sz="4" w:space="0" w:color="auto"/>
              <w:bottom w:val="single" w:sz="4" w:space="0" w:color="auto"/>
              <w:right w:val="single" w:sz="4" w:space="0" w:color="auto"/>
            </w:tcBorders>
            <w:vAlign w:val="center"/>
          </w:tcPr>
          <w:p w:rsidR="00063676" w:rsidRDefault="00063676" w:rsidP="00FC790A">
            <w:pPr>
              <w:numPr>
                <w:ilvl w:val="0"/>
                <w:numId w:val="23"/>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★交换能力≥</w:t>
            </w:r>
            <w:r>
              <w:rPr>
                <w:rFonts w:ascii="Tahoma" w:hAnsi="Tahoma" w:cs="Tahoma" w:hint="eastAsia"/>
                <w:color w:val="000000"/>
                <w:sz w:val="21"/>
                <w:szCs w:val="21"/>
              </w:rPr>
              <w:t>32</w:t>
            </w:r>
            <w:r w:rsidRPr="00984B99">
              <w:rPr>
                <w:rFonts w:ascii="Tahoma" w:hAnsi="Tahoma" w:cs="Tahoma" w:hint="eastAsia"/>
                <w:color w:val="000000"/>
                <w:sz w:val="21"/>
                <w:szCs w:val="21"/>
              </w:rPr>
              <w:t>Gbps</w:t>
            </w:r>
            <w:r w:rsidRPr="00984B99">
              <w:rPr>
                <w:rFonts w:ascii="Tahoma" w:hAnsi="Tahoma" w:cs="Tahoma" w:hint="eastAsia"/>
                <w:color w:val="000000"/>
                <w:sz w:val="21"/>
                <w:szCs w:val="21"/>
              </w:rPr>
              <w:t>，包转发速率≥</w:t>
            </w:r>
            <w:r>
              <w:rPr>
                <w:rFonts w:ascii="Tahoma" w:hAnsi="Tahoma" w:cs="Tahoma" w:hint="eastAsia"/>
                <w:color w:val="000000"/>
                <w:sz w:val="21"/>
                <w:szCs w:val="21"/>
              </w:rPr>
              <w:t>6</w:t>
            </w:r>
            <w:r w:rsidRPr="00984B99">
              <w:rPr>
                <w:rFonts w:ascii="Tahoma" w:hAnsi="Tahoma" w:cs="Tahoma" w:hint="eastAsia"/>
                <w:color w:val="000000"/>
                <w:sz w:val="21"/>
                <w:szCs w:val="21"/>
              </w:rPr>
              <w:t>Mpps</w:t>
            </w:r>
            <w:r w:rsidRPr="00984B99">
              <w:rPr>
                <w:rFonts w:ascii="Tahoma" w:hAnsi="Tahoma" w:cs="Tahoma" w:hint="eastAsia"/>
                <w:color w:val="000000"/>
                <w:sz w:val="21"/>
                <w:szCs w:val="21"/>
              </w:rPr>
              <w:t>；</w:t>
            </w:r>
          </w:p>
          <w:p w:rsidR="00063676" w:rsidRDefault="00063676" w:rsidP="00FC790A">
            <w:pPr>
              <w:numPr>
                <w:ilvl w:val="0"/>
                <w:numId w:val="23"/>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w:t>
            </w:r>
            <w:r w:rsidRPr="006C329E">
              <w:rPr>
                <w:rFonts w:ascii="Tahoma" w:hAnsi="Tahoma" w:cs="Tahoma" w:hint="eastAsia"/>
                <w:color w:val="000000"/>
                <w:sz w:val="21"/>
                <w:szCs w:val="21"/>
              </w:rPr>
              <w:t>支持</w:t>
            </w:r>
            <w:r>
              <w:rPr>
                <w:rFonts w:ascii="Tahoma" w:hAnsi="Tahoma" w:cs="Tahoma" w:hint="eastAsia"/>
                <w:color w:val="000000"/>
                <w:sz w:val="21"/>
                <w:szCs w:val="21"/>
              </w:rPr>
              <w:t>IPv4/IPv6</w:t>
            </w:r>
            <w:r>
              <w:rPr>
                <w:rFonts w:ascii="Tahoma" w:hAnsi="Tahoma" w:cs="Tahoma" w:hint="eastAsia"/>
                <w:color w:val="000000"/>
                <w:sz w:val="21"/>
                <w:szCs w:val="21"/>
              </w:rPr>
              <w:t>静态路由；支持</w:t>
            </w:r>
            <w:r w:rsidRPr="006D3659">
              <w:rPr>
                <w:rFonts w:ascii="Tahoma" w:hAnsi="Tahoma" w:cs="Tahoma" w:hint="eastAsia"/>
                <w:color w:val="000000"/>
                <w:sz w:val="21"/>
                <w:szCs w:val="21"/>
              </w:rPr>
              <w:t>ND</w:t>
            </w:r>
            <w:r w:rsidRPr="006D3659">
              <w:rPr>
                <w:rFonts w:ascii="Tahoma" w:hAnsi="Tahoma" w:cs="Tahoma" w:hint="eastAsia"/>
                <w:color w:val="000000"/>
                <w:sz w:val="21"/>
                <w:szCs w:val="21"/>
              </w:rPr>
              <w:t>、</w:t>
            </w:r>
            <w:r w:rsidRPr="006D3659">
              <w:rPr>
                <w:rFonts w:ascii="Tahoma" w:hAnsi="Tahoma" w:cs="Tahoma" w:hint="eastAsia"/>
                <w:color w:val="000000"/>
                <w:sz w:val="21"/>
                <w:szCs w:val="21"/>
              </w:rPr>
              <w:t>Pingv6</w:t>
            </w:r>
            <w:r w:rsidRPr="006D3659">
              <w:rPr>
                <w:rFonts w:ascii="Tahoma" w:hAnsi="Tahoma" w:cs="Tahoma" w:hint="eastAsia"/>
                <w:color w:val="000000"/>
                <w:sz w:val="21"/>
                <w:szCs w:val="21"/>
              </w:rPr>
              <w:t>、</w:t>
            </w:r>
            <w:r w:rsidRPr="006D3659">
              <w:rPr>
                <w:rFonts w:ascii="Tahoma" w:hAnsi="Tahoma" w:cs="Tahoma" w:hint="eastAsia"/>
                <w:color w:val="000000"/>
                <w:sz w:val="21"/>
                <w:szCs w:val="21"/>
              </w:rPr>
              <w:t>Telnetv6</w:t>
            </w:r>
            <w:r w:rsidRPr="006D3659">
              <w:rPr>
                <w:rFonts w:ascii="Tahoma" w:hAnsi="Tahoma" w:cs="Tahoma" w:hint="eastAsia"/>
                <w:color w:val="000000"/>
                <w:sz w:val="21"/>
                <w:szCs w:val="21"/>
              </w:rPr>
              <w:t>、</w:t>
            </w:r>
            <w:r w:rsidRPr="006D3659">
              <w:rPr>
                <w:rFonts w:ascii="Tahoma" w:hAnsi="Tahoma" w:cs="Tahoma" w:hint="eastAsia"/>
                <w:color w:val="000000"/>
                <w:sz w:val="21"/>
                <w:szCs w:val="21"/>
              </w:rPr>
              <w:t>FTPv6</w:t>
            </w:r>
            <w:r w:rsidRPr="006D3659">
              <w:rPr>
                <w:rFonts w:ascii="Tahoma" w:hAnsi="Tahoma" w:cs="Tahoma" w:hint="eastAsia"/>
                <w:color w:val="000000"/>
                <w:sz w:val="21"/>
                <w:szCs w:val="21"/>
              </w:rPr>
              <w:t>、</w:t>
            </w:r>
            <w:r w:rsidRPr="006D3659">
              <w:rPr>
                <w:rFonts w:ascii="Tahoma" w:hAnsi="Tahoma" w:cs="Tahoma" w:hint="eastAsia"/>
                <w:color w:val="000000"/>
                <w:sz w:val="21"/>
                <w:szCs w:val="21"/>
              </w:rPr>
              <w:t>TFTPv6</w:t>
            </w:r>
            <w:r w:rsidRPr="006D3659">
              <w:rPr>
                <w:rFonts w:ascii="Tahoma" w:hAnsi="Tahoma" w:cs="Tahoma" w:hint="eastAsia"/>
                <w:color w:val="000000"/>
                <w:sz w:val="21"/>
                <w:szCs w:val="21"/>
              </w:rPr>
              <w:t>、</w:t>
            </w:r>
            <w:r w:rsidRPr="006D3659">
              <w:rPr>
                <w:rFonts w:ascii="Tahoma" w:hAnsi="Tahoma" w:cs="Tahoma" w:hint="eastAsia"/>
                <w:color w:val="000000"/>
                <w:sz w:val="21"/>
                <w:szCs w:val="21"/>
              </w:rPr>
              <w:t>ICMPv6</w:t>
            </w:r>
          </w:p>
          <w:p w:rsidR="00063676" w:rsidRDefault="00063676" w:rsidP="00FC790A">
            <w:pPr>
              <w:numPr>
                <w:ilvl w:val="0"/>
                <w:numId w:val="23"/>
              </w:numPr>
              <w:spacing w:line="300" w:lineRule="auto"/>
              <w:rPr>
                <w:rFonts w:ascii="Tahoma" w:hAnsi="Tahoma" w:cs="Tahoma"/>
                <w:color w:val="000000"/>
                <w:sz w:val="21"/>
                <w:szCs w:val="21"/>
              </w:rPr>
            </w:pPr>
            <w:r w:rsidRPr="00984B99">
              <w:rPr>
                <w:rFonts w:ascii="Tahoma" w:hAnsi="Tahoma" w:cs="Tahoma" w:hint="eastAsia"/>
                <w:color w:val="000000"/>
                <w:sz w:val="21"/>
                <w:szCs w:val="21"/>
              </w:rPr>
              <w:t>★</w:t>
            </w:r>
            <w:r>
              <w:rPr>
                <w:rFonts w:ascii="Tahoma" w:hAnsi="Tahoma" w:cs="Tahoma" w:hint="eastAsia"/>
                <w:color w:val="000000"/>
                <w:sz w:val="21"/>
                <w:szCs w:val="21"/>
              </w:rPr>
              <w:t>支持</w:t>
            </w:r>
            <w:r>
              <w:rPr>
                <w:rFonts w:ascii="Tahoma" w:hAnsi="Tahoma" w:cs="Tahoma" w:hint="eastAsia"/>
                <w:color w:val="000000"/>
                <w:sz w:val="21"/>
                <w:szCs w:val="21"/>
              </w:rPr>
              <w:t>PoE+</w:t>
            </w:r>
            <w:r>
              <w:rPr>
                <w:rFonts w:ascii="Tahoma" w:hAnsi="Tahoma" w:cs="Tahoma" w:hint="eastAsia"/>
                <w:color w:val="000000"/>
                <w:sz w:val="21"/>
                <w:szCs w:val="21"/>
              </w:rPr>
              <w:t>，单端口最大输出功率</w:t>
            </w:r>
            <w:r>
              <w:rPr>
                <w:rFonts w:ascii="Tahoma" w:hAnsi="Tahoma" w:cs="Tahoma" w:hint="eastAsia"/>
                <w:color w:val="000000"/>
                <w:sz w:val="21"/>
                <w:szCs w:val="21"/>
              </w:rPr>
              <w:t>30W</w:t>
            </w:r>
            <w:r>
              <w:rPr>
                <w:rFonts w:ascii="Tahoma" w:hAnsi="Tahoma" w:cs="Tahoma" w:hint="eastAsia"/>
                <w:color w:val="000000"/>
                <w:sz w:val="21"/>
                <w:szCs w:val="21"/>
              </w:rPr>
              <w:t>，整机</w:t>
            </w:r>
            <w:r>
              <w:rPr>
                <w:rFonts w:ascii="Tahoma" w:hAnsi="Tahoma" w:cs="Tahoma" w:hint="eastAsia"/>
                <w:color w:val="000000"/>
                <w:sz w:val="21"/>
                <w:szCs w:val="21"/>
              </w:rPr>
              <w:t>PoE</w:t>
            </w:r>
            <w:r>
              <w:rPr>
                <w:rFonts w:ascii="Tahoma" w:hAnsi="Tahoma" w:cs="Tahoma" w:hint="eastAsia"/>
                <w:color w:val="000000"/>
                <w:sz w:val="21"/>
                <w:szCs w:val="21"/>
              </w:rPr>
              <w:t>公里</w:t>
            </w:r>
            <w:r w:rsidRPr="00984B99">
              <w:rPr>
                <w:rFonts w:ascii="Tahoma" w:hAnsi="Tahoma" w:cs="Tahoma" w:hint="eastAsia"/>
                <w:color w:val="000000"/>
                <w:sz w:val="21"/>
                <w:szCs w:val="21"/>
              </w:rPr>
              <w:t>≥</w:t>
            </w:r>
            <w:r>
              <w:rPr>
                <w:rFonts w:ascii="Tahoma" w:hAnsi="Tahoma" w:cs="Tahoma" w:hint="eastAsia"/>
                <w:color w:val="000000"/>
                <w:sz w:val="21"/>
                <w:szCs w:val="21"/>
              </w:rPr>
              <w:t>180W</w:t>
            </w:r>
          </w:p>
          <w:p w:rsidR="00063676" w:rsidRPr="00984B99" w:rsidRDefault="00063676" w:rsidP="00FC790A">
            <w:pPr>
              <w:numPr>
                <w:ilvl w:val="0"/>
                <w:numId w:val="23"/>
              </w:numPr>
              <w:tabs>
                <w:tab w:val="left" w:pos="4188"/>
              </w:tabs>
              <w:spacing w:line="300" w:lineRule="auto"/>
              <w:ind w:right="76"/>
              <w:jc w:val="left"/>
              <w:rPr>
                <w:rFonts w:ascii="Tahoma" w:hAnsi="Tahoma" w:cs="Tahoma"/>
                <w:color w:val="000000"/>
                <w:sz w:val="21"/>
                <w:szCs w:val="21"/>
              </w:rPr>
            </w:pPr>
            <w:r w:rsidRPr="006D3659">
              <w:rPr>
                <w:rFonts w:ascii="Tahoma" w:hAnsi="Tahoma" w:cs="Tahoma" w:hint="eastAsia"/>
                <w:color w:val="000000"/>
                <w:sz w:val="21"/>
                <w:szCs w:val="21"/>
              </w:rPr>
              <w:t>支持</w:t>
            </w:r>
            <w:r w:rsidRPr="006D3659">
              <w:rPr>
                <w:rFonts w:ascii="Tahoma" w:hAnsi="Tahoma" w:cs="Tahoma" w:hint="eastAsia"/>
                <w:color w:val="000000"/>
                <w:sz w:val="21"/>
                <w:szCs w:val="21"/>
              </w:rPr>
              <w:t>IP+MAC+</w:t>
            </w:r>
            <w:r w:rsidRPr="006D3659">
              <w:rPr>
                <w:rFonts w:ascii="Tahoma" w:hAnsi="Tahoma" w:cs="Tahoma" w:hint="eastAsia"/>
                <w:color w:val="000000"/>
                <w:sz w:val="21"/>
                <w:szCs w:val="21"/>
              </w:rPr>
              <w:t>端口的绑定功能</w:t>
            </w:r>
            <w:r>
              <w:rPr>
                <w:rFonts w:ascii="Tahoma" w:hAnsi="Tahoma" w:cs="Tahoma" w:hint="eastAsia"/>
                <w:color w:val="000000"/>
                <w:sz w:val="21"/>
                <w:szCs w:val="21"/>
              </w:rPr>
              <w:t>。</w:t>
            </w:r>
          </w:p>
          <w:p w:rsidR="00063676" w:rsidRPr="006D3659" w:rsidRDefault="00063676" w:rsidP="00FC790A">
            <w:pPr>
              <w:numPr>
                <w:ilvl w:val="0"/>
                <w:numId w:val="23"/>
              </w:numPr>
              <w:tabs>
                <w:tab w:val="left" w:pos="4188"/>
              </w:tabs>
              <w:spacing w:line="300" w:lineRule="auto"/>
              <w:ind w:right="76"/>
              <w:jc w:val="left"/>
              <w:rPr>
                <w:rFonts w:ascii="Tahoma" w:hAnsi="Tahoma" w:cs="Tahoma"/>
                <w:color w:val="000000"/>
                <w:sz w:val="21"/>
                <w:szCs w:val="21"/>
              </w:rPr>
            </w:pPr>
            <w:r w:rsidRPr="006D3659">
              <w:rPr>
                <w:rFonts w:ascii="Tahoma" w:hAnsi="Tahoma" w:cs="Tahoma" w:hint="eastAsia"/>
                <w:color w:val="000000"/>
                <w:sz w:val="21"/>
                <w:szCs w:val="21"/>
              </w:rPr>
              <w:t>支持</w:t>
            </w:r>
            <w:r>
              <w:rPr>
                <w:rFonts w:ascii="Tahoma" w:hAnsi="Tahoma" w:cs="Tahoma" w:hint="eastAsia"/>
                <w:color w:val="000000"/>
                <w:sz w:val="21"/>
                <w:szCs w:val="21"/>
              </w:rPr>
              <w:t>基于</w:t>
            </w:r>
            <w:r>
              <w:rPr>
                <w:rFonts w:ascii="Tahoma" w:hAnsi="Tahoma" w:cs="Tahoma" w:hint="eastAsia"/>
                <w:color w:val="000000"/>
                <w:sz w:val="21"/>
                <w:szCs w:val="21"/>
              </w:rPr>
              <w:t>IP</w:t>
            </w:r>
            <w:r>
              <w:rPr>
                <w:rFonts w:ascii="Tahoma" w:hAnsi="Tahoma" w:cs="Tahoma" w:hint="eastAsia"/>
                <w:color w:val="000000"/>
                <w:sz w:val="21"/>
                <w:szCs w:val="21"/>
              </w:rPr>
              <w:t>地址、</w:t>
            </w:r>
            <w:r>
              <w:rPr>
                <w:rFonts w:ascii="Tahoma" w:hAnsi="Tahoma" w:cs="Tahoma" w:hint="eastAsia"/>
                <w:color w:val="000000"/>
                <w:sz w:val="21"/>
                <w:szCs w:val="21"/>
              </w:rPr>
              <w:t>MAC</w:t>
            </w:r>
            <w:r>
              <w:rPr>
                <w:rFonts w:ascii="Tahoma" w:hAnsi="Tahoma" w:cs="Tahoma" w:hint="eastAsia"/>
                <w:color w:val="000000"/>
                <w:sz w:val="21"/>
                <w:szCs w:val="21"/>
              </w:rPr>
              <w:t>地址的</w:t>
            </w:r>
            <w:r>
              <w:rPr>
                <w:rFonts w:ascii="Tahoma" w:hAnsi="Tahoma" w:cs="Tahoma" w:hint="eastAsia"/>
                <w:color w:val="000000"/>
                <w:sz w:val="21"/>
                <w:szCs w:val="21"/>
              </w:rPr>
              <w:t>ACL</w:t>
            </w:r>
            <w:r>
              <w:rPr>
                <w:rFonts w:ascii="Tahoma" w:hAnsi="Tahoma" w:cs="Tahoma" w:hint="eastAsia"/>
                <w:color w:val="000000"/>
                <w:sz w:val="21"/>
                <w:szCs w:val="21"/>
              </w:rPr>
              <w:t>，支持基于</w:t>
            </w:r>
            <w:r>
              <w:rPr>
                <w:rFonts w:ascii="Tahoma" w:hAnsi="Tahoma" w:cs="Tahoma" w:hint="eastAsia"/>
                <w:color w:val="000000"/>
                <w:sz w:val="21"/>
                <w:szCs w:val="21"/>
              </w:rPr>
              <w:t>VLAN</w:t>
            </w:r>
            <w:r>
              <w:rPr>
                <w:rFonts w:ascii="Tahoma" w:hAnsi="Tahoma" w:cs="Tahoma" w:hint="eastAsia"/>
                <w:color w:val="000000"/>
                <w:sz w:val="21"/>
                <w:szCs w:val="21"/>
              </w:rPr>
              <w:t>下发</w:t>
            </w:r>
            <w:r>
              <w:rPr>
                <w:rFonts w:ascii="Tahoma" w:hAnsi="Tahoma" w:cs="Tahoma" w:hint="eastAsia"/>
                <w:color w:val="000000"/>
                <w:sz w:val="21"/>
                <w:szCs w:val="21"/>
              </w:rPr>
              <w:t>ACL</w:t>
            </w:r>
            <w:r>
              <w:rPr>
                <w:rFonts w:ascii="Tahoma" w:hAnsi="Tahoma" w:cs="Tahoma" w:hint="eastAsia"/>
                <w:color w:val="000000"/>
                <w:sz w:val="21"/>
                <w:szCs w:val="21"/>
              </w:rPr>
              <w:t>；</w:t>
            </w:r>
          </w:p>
          <w:p w:rsidR="00063676" w:rsidRPr="00984B99" w:rsidRDefault="00063676" w:rsidP="00FC790A">
            <w:pPr>
              <w:numPr>
                <w:ilvl w:val="0"/>
                <w:numId w:val="23"/>
              </w:numPr>
              <w:tabs>
                <w:tab w:val="left" w:pos="4188"/>
              </w:tabs>
              <w:spacing w:line="300" w:lineRule="auto"/>
              <w:ind w:right="76"/>
              <w:jc w:val="left"/>
              <w:rPr>
                <w:rFonts w:ascii="Tahoma" w:hAnsi="Tahoma" w:cs="Tahoma"/>
                <w:color w:val="000000"/>
                <w:sz w:val="21"/>
                <w:szCs w:val="21"/>
              </w:rPr>
            </w:pPr>
            <w:r w:rsidRPr="00984B99">
              <w:rPr>
                <w:rFonts w:ascii="Tahoma" w:hAnsi="Tahoma" w:cs="Tahoma" w:hint="eastAsia"/>
                <w:color w:val="000000"/>
                <w:sz w:val="21"/>
                <w:szCs w:val="21"/>
              </w:rPr>
              <w:t>支持</w:t>
            </w:r>
            <w:r w:rsidRPr="00984B99">
              <w:rPr>
                <w:rFonts w:ascii="Tahoma" w:hAnsi="Tahoma" w:cs="Tahoma" w:hint="eastAsia"/>
                <w:color w:val="000000"/>
                <w:sz w:val="21"/>
                <w:szCs w:val="21"/>
              </w:rPr>
              <w:t>DHCP Snooping</w:t>
            </w:r>
            <w:r w:rsidRPr="00984B99">
              <w:rPr>
                <w:rFonts w:ascii="Tahoma" w:hAnsi="Tahoma" w:cs="Tahoma" w:hint="eastAsia"/>
                <w:color w:val="000000"/>
                <w:sz w:val="21"/>
                <w:szCs w:val="21"/>
              </w:rPr>
              <w:t>，防止欺骗的</w:t>
            </w:r>
            <w:r w:rsidRPr="00984B99">
              <w:rPr>
                <w:rFonts w:ascii="Tahoma" w:hAnsi="Tahoma" w:cs="Tahoma" w:hint="eastAsia"/>
                <w:color w:val="000000"/>
                <w:sz w:val="21"/>
                <w:szCs w:val="21"/>
              </w:rPr>
              <w:t>DHCP</w:t>
            </w:r>
            <w:r w:rsidRPr="00984B99">
              <w:rPr>
                <w:rFonts w:ascii="Tahoma" w:hAnsi="Tahoma" w:cs="Tahoma" w:hint="eastAsia"/>
                <w:color w:val="000000"/>
                <w:sz w:val="21"/>
                <w:szCs w:val="21"/>
              </w:rPr>
              <w:t>服务器；内置</w:t>
            </w:r>
            <w:r w:rsidRPr="00984B99">
              <w:rPr>
                <w:rFonts w:ascii="Tahoma" w:hAnsi="Tahoma" w:cs="Tahoma" w:hint="eastAsia"/>
                <w:color w:val="000000"/>
                <w:sz w:val="21"/>
                <w:szCs w:val="21"/>
              </w:rPr>
              <w:t xml:space="preserve"> DHCP Server,</w:t>
            </w:r>
            <w:r w:rsidRPr="00984B99">
              <w:rPr>
                <w:rFonts w:ascii="Tahoma" w:hAnsi="Tahoma" w:cs="Tahoma" w:hint="eastAsia"/>
                <w:color w:val="000000"/>
                <w:sz w:val="21"/>
                <w:szCs w:val="21"/>
              </w:rPr>
              <w:t>可对用户分配</w:t>
            </w:r>
            <w:r w:rsidRPr="00984B99">
              <w:rPr>
                <w:rFonts w:ascii="Tahoma" w:hAnsi="Tahoma" w:cs="Tahoma" w:hint="eastAsia"/>
                <w:color w:val="000000"/>
                <w:sz w:val="21"/>
                <w:szCs w:val="21"/>
              </w:rPr>
              <w:t>IP</w:t>
            </w:r>
            <w:r w:rsidRPr="00984B99">
              <w:rPr>
                <w:rFonts w:ascii="Tahoma" w:hAnsi="Tahoma" w:cs="Tahoma" w:hint="eastAsia"/>
                <w:color w:val="000000"/>
                <w:sz w:val="21"/>
                <w:szCs w:val="21"/>
              </w:rPr>
              <w:t>地址；</w:t>
            </w:r>
          </w:p>
          <w:p w:rsidR="00063676" w:rsidRDefault="00063676" w:rsidP="00FC790A">
            <w:pPr>
              <w:numPr>
                <w:ilvl w:val="0"/>
                <w:numId w:val="23"/>
              </w:numPr>
              <w:spacing w:line="300" w:lineRule="auto"/>
              <w:rPr>
                <w:rFonts w:ascii="Tahoma" w:hAnsi="Tahoma" w:cs="Tahoma"/>
                <w:color w:val="000000"/>
                <w:sz w:val="21"/>
                <w:szCs w:val="21"/>
              </w:rPr>
            </w:pPr>
            <w:r w:rsidRPr="00E776D5">
              <w:rPr>
                <w:rFonts w:ascii="Tahoma" w:hAnsi="Tahoma" w:cs="Tahoma" w:hint="eastAsia"/>
                <w:color w:val="000000"/>
                <w:sz w:val="21"/>
                <w:szCs w:val="21"/>
              </w:rPr>
              <w:t>支持</w:t>
            </w:r>
            <w:r w:rsidRPr="00E776D5">
              <w:rPr>
                <w:rFonts w:ascii="Tahoma" w:hAnsi="Tahoma" w:cs="Tahoma" w:hint="eastAsia"/>
                <w:color w:val="000000"/>
                <w:sz w:val="21"/>
                <w:szCs w:val="21"/>
              </w:rPr>
              <w:t>STP/RSTP/MSTP</w:t>
            </w:r>
            <w:r w:rsidRPr="00E776D5">
              <w:rPr>
                <w:rFonts w:ascii="Tahoma" w:hAnsi="Tahoma" w:cs="Tahoma" w:hint="eastAsia"/>
                <w:color w:val="000000"/>
                <w:sz w:val="21"/>
                <w:szCs w:val="21"/>
              </w:rPr>
              <w:t>协议；</w:t>
            </w:r>
          </w:p>
          <w:p w:rsidR="00063676" w:rsidRPr="0022532A" w:rsidRDefault="00063676" w:rsidP="00FC790A">
            <w:pPr>
              <w:numPr>
                <w:ilvl w:val="0"/>
                <w:numId w:val="23"/>
              </w:numPr>
              <w:tabs>
                <w:tab w:val="left" w:pos="4188"/>
              </w:tabs>
              <w:spacing w:line="300" w:lineRule="auto"/>
              <w:ind w:right="76"/>
              <w:jc w:val="left"/>
              <w:rPr>
                <w:rFonts w:ascii="Tahoma" w:hAnsi="Tahoma" w:cs="Tahoma"/>
                <w:color w:val="000000"/>
                <w:sz w:val="21"/>
                <w:szCs w:val="21"/>
              </w:rPr>
            </w:pPr>
            <w:r w:rsidRPr="00BA24F6">
              <w:rPr>
                <w:rFonts w:ascii="Tahoma" w:hAnsi="Tahoma" w:cs="Tahoma" w:hint="eastAsia"/>
                <w:color w:val="000000"/>
                <w:sz w:val="21"/>
                <w:szCs w:val="21"/>
              </w:rPr>
              <w:t>支持基于端口、</w:t>
            </w:r>
            <w:r w:rsidRPr="00BA24F6">
              <w:rPr>
                <w:rFonts w:ascii="Tahoma" w:hAnsi="Tahoma" w:cs="Tahoma" w:hint="eastAsia"/>
                <w:color w:val="000000"/>
                <w:sz w:val="21"/>
                <w:szCs w:val="21"/>
              </w:rPr>
              <w:t>MAC</w:t>
            </w:r>
            <w:r w:rsidRPr="00BA24F6">
              <w:rPr>
                <w:rFonts w:ascii="Tahoma" w:hAnsi="Tahoma" w:cs="Tahoma" w:hint="eastAsia"/>
                <w:color w:val="000000"/>
                <w:sz w:val="21"/>
                <w:szCs w:val="21"/>
              </w:rPr>
              <w:t>的</w:t>
            </w:r>
            <w:r w:rsidRPr="00BA24F6">
              <w:rPr>
                <w:rFonts w:ascii="Tahoma" w:hAnsi="Tahoma" w:cs="Tahoma" w:hint="eastAsia"/>
                <w:color w:val="000000"/>
                <w:sz w:val="21"/>
                <w:szCs w:val="21"/>
              </w:rPr>
              <w:t>VLAN</w:t>
            </w:r>
            <w:r>
              <w:rPr>
                <w:rFonts w:ascii="Tahoma" w:hAnsi="Tahoma" w:cs="Tahoma" w:hint="eastAsia"/>
                <w:color w:val="000000"/>
                <w:sz w:val="21"/>
                <w:szCs w:val="21"/>
              </w:rPr>
              <w:t>；支持</w:t>
            </w:r>
            <w:r>
              <w:rPr>
                <w:rFonts w:ascii="Tahoma" w:hAnsi="Tahoma" w:cs="Tahoma" w:hint="eastAsia"/>
                <w:color w:val="000000"/>
                <w:sz w:val="21"/>
                <w:szCs w:val="21"/>
              </w:rPr>
              <w:t>VLAN</w:t>
            </w:r>
            <w:r>
              <w:rPr>
                <w:rFonts w:ascii="Tahoma" w:hAnsi="Tahoma" w:cs="Tahoma" w:hint="eastAsia"/>
                <w:color w:val="000000"/>
                <w:sz w:val="21"/>
                <w:szCs w:val="21"/>
              </w:rPr>
              <w:t>数量</w:t>
            </w:r>
            <w:r w:rsidRPr="00984B99">
              <w:rPr>
                <w:rFonts w:ascii="Tahoma" w:hAnsi="Tahoma" w:cs="Tahoma" w:hint="eastAsia"/>
                <w:color w:val="000000"/>
                <w:sz w:val="21"/>
                <w:szCs w:val="21"/>
              </w:rPr>
              <w:t>≥</w:t>
            </w:r>
            <w:r>
              <w:rPr>
                <w:rFonts w:ascii="Tahoma" w:hAnsi="Tahoma" w:cs="Tahoma" w:hint="eastAsia"/>
                <w:color w:val="000000"/>
                <w:sz w:val="21"/>
                <w:szCs w:val="21"/>
              </w:rPr>
              <w:t>2K</w:t>
            </w:r>
            <w:r>
              <w:rPr>
                <w:rFonts w:ascii="Tahoma" w:hAnsi="Tahoma" w:cs="Tahoma" w:hint="eastAsia"/>
                <w:color w:val="000000"/>
                <w:sz w:val="21"/>
                <w:szCs w:val="21"/>
              </w:rPr>
              <w:t>；</w:t>
            </w:r>
          </w:p>
        </w:tc>
        <w:tc>
          <w:tcPr>
            <w:tcW w:w="1268" w:type="dxa"/>
            <w:tcBorders>
              <w:top w:val="single" w:sz="4" w:space="0" w:color="auto"/>
              <w:left w:val="single" w:sz="4" w:space="0" w:color="auto"/>
              <w:bottom w:val="single" w:sz="4" w:space="0" w:color="auto"/>
              <w:right w:val="single" w:sz="4" w:space="0" w:color="auto"/>
            </w:tcBorders>
            <w:vAlign w:val="center"/>
          </w:tcPr>
          <w:p w:rsidR="00063676" w:rsidRPr="00063676" w:rsidRDefault="00063676" w:rsidP="00063676">
            <w:pPr>
              <w:ind w:left="420" w:right="76"/>
              <w:jc w:val="left"/>
              <w:rPr>
                <w:rFonts w:ascii="Tahoma" w:hAnsi="Tahoma" w:cs="Tahoma"/>
                <w:sz w:val="21"/>
                <w:szCs w:val="18"/>
              </w:rPr>
            </w:pPr>
          </w:p>
        </w:tc>
      </w:tr>
      <w:tr w:rsidR="000C3B6A" w:rsidRPr="00334672" w:rsidTr="000C3B6A">
        <w:trPr>
          <w:trHeight w:val="1367"/>
          <w:jc w:val="center"/>
        </w:trPr>
        <w:tc>
          <w:tcPr>
            <w:tcW w:w="526" w:type="dxa"/>
            <w:tcBorders>
              <w:top w:val="single" w:sz="4" w:space="0" w:color="auto"/>
              <w:left w:val="single" w:sz="4" w:space="0" w:color="auto"/>
              <w:bottom w:val="single" w:sz="4" w:space="0" w:color="auto"/>
              <w:right w:val="single" w:sz="4" w:space="0" w:color="auto"/>
            </w:tcBorders>
            <w:vAlign w:val="center"/>
          </w:tcPr>
          <w:p w:rsidR="000C3B6A" w:rsidRPr="009C17EC" w:rsidRDefault="000C3B6A" w:rsidP="009C17EC">
            <w:pPr>
              <w:ind w:right="76"/>
              <w:jc w:val="center"/>
              <w:rPr>
                <w:rFonts w:ascii="Tahoma" w:hAnsi="Tahoma" w:cs="Tahoma"/>
                <w:b/>
                <w:sz w:val="21"/>
                <w:szCs w:val="18"/>
              </w:rPr>
            </w:pPr>
            <w:r>
              <w:rPr>
                <w:rFonts w:ascii="Tahoma" w:hAnsi="Tahoma" w:cs="Tahoma" w:hint="eastAsia"/>
                <w:b/>
                <w:sz w:val="21"/>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rsidR="000C3B6A" w:rsidRDefault="000C3B6A" w:rsidP="009C17EC">
            <w:r>
              <w:rPr>
                <w:rFonts w:hint="eastAsia"/>
              </w:rPr>
              <w:t>网络管理平台</w:t>
            </w:r>
          </w:p>
        </w:tc>
        <w:tc>
          <w:tcPr>
            <w:tcW w:w="851" w:type="dxa"/>
            <w:tcBorders>
              <w:top w:val="single" w:sz="4" w:space="0" w:color="auto"/>
              <w:left w:val="single" w:sz="4" w:space="0" w:color="auto"/>
              <w:bottom w:val="single" w:sz="4" w:space="0" w:color="auto"/>
              <w:right w:val="single" w:sz="4" w:space="0" w:color="auto"/>
            </w:tcBorders>
            <w:vAlign w:val="center"/>
          </w:tcPr>
          <w:p w:rsidR="000C3B6A" w:rsidRDefault="000C3B6A" w:rsidP="009C17EC">
            <w:pPr>
              <w:ind w:right="76"/>
              <w:jc w:val="center"/>
              <w:rPr>
                <w:rFonts w:ascii="Tahoma" w:hAnsi="Tahoma" w:cs="Tahoma"/>
                <w:sz w:val="21"/>
                <w:szCs w:val="18"/>
              </w:rPr>
            </w:pPr>
            <w:r>
              <w:rPr>
                <w:rFonts w:ascii="Tahoma" w:hAnsi="Tahoma" w:cs="Tahoma" w:hint="eastAsia"/>
                <w:sz w:val="21"/>
                <w:szCs w:val="18"/>
              </w:rPr>
              <w:t>1</w:t>
            </w:r>
            <w:r>
              <w:rPr>
                <w:rFonts w:ascii="Tahoma" w:hAnsi="Tahoma" w:cs="Tahoma" w:hint="eastAsia"/>
                <w:sz w:val="21"/>
                <w:szCs w:val="18"/>
              </w:rPr>
              <w:t>套</w:t>
            </w:r>
          </w:p>
        </w:tc>
        <w:tc>
          <w:tcPr>
            <w:tcW w:w="6436" w:type="dxa"/>
            <w:tcBorders>
              <w:top w:val="single" w:sz="4" w:space="0" w:color="auto"/>
              <w:left w:val="single" w:sz="4" w:space="0" w:color="auto"/>
              <w:bottom w:val="single" w:sz="4" w:space="0" w:color="auto"/>
              <w:right w:val="single" w:sz="4" w:space="0" w:color="auto"/>
            </w:tcBorders>
            <w:vAlign w:val="center"/>
          </w:tcPr>
          <w:p w:rsidR="000C3B6A" w:rsidRPr="000C3B6A" w:rsidRDefault="000C3B6A" w:rsidP="00FC790A">
            <w:pPr>
              <w:widowControl/>
              <w:jc w:val="left"/>
              <w:rPr>
                <w:rFonts w:ascii="宋体" w:hAnsi="宋体" w:cs="宋体"/>
                <w:kern w:val="0"/>
              </w:rPr>
            </w:pPr>
            <w:r w:rsidRPr="000C3B6A">
              <w:rPr>
                <w:rFonts w:ascii="宋体" w:hAnsi="宋体" w:cs="宋体"/>
                <w:kern w:val="0"/>
              </w:rPr>
              <w:t>我院现有核心交换机是</w:t>
            </w:r>
            <w:r>
              <w:rPr>
                <w:rFonts w:ascii="宋体" w:hAnsi="宋体" w:cs="宋体"/>
                <w:kern w:val="0"/>
              </w:rPr>
              <w:t>H3C</w:t>
            </w:r>
            <w:r w:rsidRPr="000C3B6A">
              <w:rPr>
                <w:rFonts w:ascii="宋体" w:hAnsi="宋体" w:cs="宋体"/>
                <w:kern w:val="0"/>
              </w:rPr>
              <w:t>12508，网络设备的监控和自动化配置软件可实现对网络设备的拓扑发现、链路流量监控、告警监控、性能监控、设备配置和软件版本集中管理、自动下发设备配置信息等功能，如新采购设备同我院现有设备同一品牌，则无需考虑兼容性，直接可使用现有监控软件。如采</w:t>
            </w:r>
            <w:r w:rsidRPr="000C3B6A">
              <w:rPr>
                <w:rFonts w:ascii="宋体" w:hAnsi="宋体" w:cs="宋体"/>
                <w:kern w:val="0"/>
              </w:rPr>
              <w:lastRenderedPageBreak/>
              <w:t>用其他品牌投标，则需要配置相应监控和配置管理软件，要求如下：</w:t>
            </w:r>
          </w:p>
          <w:p w:rsidR="000C3B6A" w:rsidRDefault="000C3B6A" w:rsidP="00FC790A">
            <w:pPr>
              <w:numPr>
                <w:ilvl w:val="0"/>
                <w:numId w:val="28"/>
              </w:numPr>
              <w:tabs>
                <w:tab w:val="left" w:pos="4188"/>
              </w:tabs>
              <w:spacing w:line="300" w:lineRule="auto"/>
              <w:ind w:right="76"/>
              <w:jc w:val="left"/>
              <w:rPr>
                <w:rFonts w:ascii="Tahoma" w:hAnsi="Tahoma" w:cs="Tahoma"/>
                <w:color w:val="000000"/>
                <w:sz w:val="21"/>
                <w:szCs w:val="21"/>
              </w:rPr>
            </w:pPr>
            <w:r>
              <w:rPr>
                <w:rFonts w:ascii="Tahoma" w:hAnsi="Tahoma" w:cs="Tahoma" w:hint="eastAsia"/>
                <w:color w:val="000000"/>
                <w:sz w:val="21"/>
                <w:szCs w:val="21"/>
              </w:rPr>
              <w:t>★如投标设备和现网设备同一品牌，可不用配置；否则需配置有线设备管理许可</w:t>
            </w:r>
            <w:r>
              <w:rPr>
                <w:rFonts w:ascii="Tahoma" w:hAnsi="Tahoma" w:cs="Tahoma" w:hint="eastAsia"/>
                <w:color w:val="000000"/>
                <w:sz w:val="21"/>
                <w:szCs w:val="21"/>
              </w:rPr>
              <w:t>200</w:t>
            </w:r>
            <w:r>
              <w:rPr>
                <w:rFonts w:ascii="Tahoma" w:hAnsi="Tahoma" w:cs="Tahoma" w:hint="eastAsia"/>
                <w:color w:val="000000"/>
                <w:sz w:val="21"/>
                <w:szCs w:val="21"/>
              </w:rPr>
              <w:t>个；无线设备管理许可</w:t>
            </w:r>
            <w:r>
              <w:rPr>
                <w:rFonts w:ascii="Tahoma" w:hAnsi="Tahoma" w:cs="Tahoma" w:hint="eastAsia"/>
                <w:color w:val="000000"/>
                <w:sz w:val="21"/>
                <w:szCs w:val="21"/>
              </w:rPr>
              <w:t>300</w:t>
            </w:r>
            <w:r>
              <w:rPr>
                <w:rFonts w:ascii="Tahoma" w:hAnsi="Tahoma" w:cs="Tahoma" w:hint="eastAsia"/>
                <w:color w:val="000000"/>
                <w:sz w:val="21"/>
                <w:szCs w:val="21"/>
              </w:rPr>
              <w:t>个；</w:t>
            </w:r>
          </w:p>
          <w:p w:rsidR="000C3B6A" w:rsidRDefault="000C3B6A" w:rsidP="00FC790A">
            <w:pPr>
              <w:numPr>
                <w:ilvl w:val="0"/>
                <w:numId w:val="28"/>
              </w:numPr>
              <w:tabs>
                <w:tab w:val="left" w:pos="4188"/>
              </w:tabs>
              <w:spacing w:line="300" w:lineRule="auto"/>
              <w:ind w:right="76"/>
              <w:jc w:val="left"/>
              <w:rPr>
                <w:rFonts w:ascii="Tahoma" w:hAnsi="Tahoma" w:cs="Tahoma"/>
                <w:color w:val="000000"/>
                <w:sz w:val="21"/>
                <w:szCs w:val="21"/>
              </w:rPr>
            </w:pPr>
            <w:r w:rsidRPr="003012EC">
              <w:rPr>
                <w:rFonts w:ascii="Tahoma" w:hAnsi="Tahoma" w:cs="Tahoma" w:hint="eastAsia"/>
                <w:color w:val="000000"/>
                <w:sz w:val="21"/>
                <w:szCs w:val="21"/>
              </w:rPr>
              <w:t>支持</w:t>
            </w:r>
            <w:r w:rsidRPr="003012EC">
              <w:rPr>
                <w:rFonts w:ascii="Tahoma" w:hAnsi="Tahoma" w:cs="Tahoma" w:hint="eastAsia"/>
                <w:color w:val="000000"/>
                <w:sz w:val="21"/>
                <w:szCs w:val="21"/>
              </w:rPr>
              <w:t>SOAP</w:t>
            </w:r>
            <w:r w:rsidRPr="003012EC">
              <w:rPr>
                <w:rFonts w:ascii="Tahoma" w:hAnsi="Tahoma" w:cs="Tahoma" w:hint="eastAsia"/>
                <w:color w:val="000000"/>
                <w:sz w:val="21"/>
                <w:szCs w:val="21"/>
              </w:rPr>
              <w:t>、</w:t>
            </w:r>
            <w:r w:rsidRPr="003012EC">
              <w:rPr>
                <w:rFonts w:ascii="Tahoma" w:hAnsi="Tahoma" w:cs="Tahoma" w:hint="eastAsia"/>
                <w:color w:val="000000"/>
                <w:sz w:val="21"/>
                <w:szCs w:val="21"/>
              </w:rPr>
              <w:t>Restful</w:t>
            </w:r>
            <w:r w:rsidRPr="003012EC">
              <w:rPr>
                <w:rFonts w:ascii="Tahoma" w:hAnsi="Tahoma" w:cs="Tahoma" w:hint="eastAsia"/>
                <w:color w:val="000000"/>
                <w:sz w:val="21"/>
                <w:szCs w:val="21"/>
              </w:rPr>
              <w:t>等标准北向接口，便于向第三方系统提供设备网元、告警数据、性能数据等信息</w:t>
            </w:r>
          </w:p>
          <w:p w:rsidR="000C3B6A" w:rsidRDefault="000C3B6A" w:rsidP="00FC790A">
            <w:pPr>
              <w:numPr>
                <w:ilvl w:val="0"/>
                <w:numId w:val="28"/>
              </w:numPr>
              <w:tabs>
                <w:tab w:val="left" w:pos="4188"/>
              </w:tabs>
              <w:spacing w:line="300" w:lineRule="auto"/>
              <w:ind w:right="76"/>
              <w:jc w:val="left"/>
              <w:rPr>
                <w:rFonts w:ascii="Tahoma" w:hAnsi="Tahoma" w:cs="Tahoma"/>
                <w:color w:val="000000"/>
                <w:sz w:val="21"/>
                <w:szCs w:val="21"/>
              </w:rPr>
            </w:pPr>
            <w:r>
              <w:rPr>
                <w:rFonts w:ascii="Tahoma" w:hAnsi="Tahoma" w:cs="Tahoma" w:hint="eastAsia"/>
                <w:color w:val="000000"/>
                <w:sz w:val="21"/>
                <w:szCs w:val="21"/>
              </w:rPr>
              <w:t>★</w:t>
            </w:r>
            <w:r w:rsidRPr="003012EC">
              <w:rPr>
                <w:rFonts w:ascii="Tahoma" w:hAnsi="Tahoma" w:cs="Tahoma" w:hint="eastAsia"/>
                <w:color w:val="000000"/>
                <w:sz w:val="21"/>
                <w:szCs w:val="21"/>
              </w:rPr>
              <w:t>支持有线无线一体化管理，可统一管理</w:t>
            </w:r>
            <w:r w:rsidRPr="003012EC">
              <w:rPr>
                <w:rFonts w:ascii="Tahoma" w:hAnsi="Tahoma" w:cs="Tahoma" w:hint="eastAsia"/>
                <w:color w:val="000000"/>
                <w:sz w:val="21"/>
                <w:szCs w:val="21"/>
              </w:rPr>
              <w:t>AC</w:t>
            </w:r>
            <w:r w:rsidRPr="003012EC">
              <w:rPr>
                <w:rFonts w:ascii="Tahoma" w:hAnsi="Tahoma" w:cs="Tahoma" w:hint="eastAsia"/>
                <w:color w:val="000000"/>
                <w:sz w:val="21"/>
                <w:szCs w:val="21"/>
              </w:rPr>
              <w:t>、</w:t>
            </w:r>
            <w:r w:rsidRPr="003012EC">
              <w:rPr>
                <w:rFonts w:ascii="Tahoma" w:hAnsi="Tahoma" w:cs="Tahoma" w:hint="eastAsia"/>
                <w:color w:val="000000"/>
                <w:sz w:val="21"/>
                <w:szCs w:val="21"/>
              </w:rPr>
              <w:t>Fat/Fit AP</w:t>
            </w:r>
            <w:r w:rsidRPr="003012EC">
              <w:rPr>
                <w:rFonts w:ascii="Tahoma" w:hAnsi="Tahoma" w:cs="Tahoma" w:hint="eastAsia"/>
                <w:color w:val="000000"/>
                <w:sz w:val="21"/>
                <w:szCs w:val="21"/>
              </w:rPr>
              <w:t>、无线终端、</w:t>
            </w:r>
            <w:r w:rsidRPr="003012EC">
              <w:rPr>
                <w:rFonts w:ascii="Tahoma" w:hAnsi="Tahoma" w:cs="Tahoma" w:hint="eastAsia"/>
                <w:color w:val="000000"/>
                <w:sz w:val="21"/>
                <w:szCs w:val="21"/>
              </w:rPr>
              <w:t>PoE</w:t>
            </w:r>
            <w:r w:rsidRPr="003012EC">
              <w:rPr>
                <w:rFonts w:ascii="Tahoma" w:hAnsi="Tahoma" w:cs="Tahoma" w:hint="eastAsia"/>
                <w:color w:val="000000"/>
                <w:sz w:val="21"/>
                <w:szCs w:val="21"/>
              </w:rPr>
              <w:t>交换机等设备，支持在拓扑上支持展示设备告警、状态，可以十分逼真的展示全网的网络结构</w:t>
            </w:r>
          </w:p>
          <w:p w:rsidR="000C3B6A" w:rsidRDefault="000C3B6A" w:rsidP="00FC790A">
            <w:pPr>
              <w:numPr>
                <w:ilvl w:val="0"/>
                <w:numId w:val="28"/>
              </w:numPr>
              <w:spacing w:line="300" w:lineRule="auto"/>
              <w:rPr>
                <w:rFonts w:ascii="Tahoma" w:hAnsi="Tahoma" w:cs="Tahoma"/>
                <w:color w:val="000000"/>
                <w:sz w:val="21"/>
                <w:szCs w:val="21"/>
              </w:rPr>
            </w:pPr>
            <w:r>
              <w:rPr>
                <w:rFonts w:ascii="Tahoma" w:hAnsi="Tahoma" w:cs="Tahoma" w:hint="eastAsia"/>
                <w:color w:val="000000"/>
                <w:sz w:val="21"/>
                <w:szCs w:val="21"/>
              </w:rPr>
              <w:t>★</w:t>
            </w:r>
            <w:r w:rsidRPr="003012EC">
              <w:rPr>
                <w:rFonts w:ascii="Tahoma" w:hAnsi="Tahoma" w:cs="Tahoma" w:hint="eastAsia"/>
                <w:color w:val="000000"/>
                <w:sz w:val="21"/>
                <w:szCs w:val="21"/>
              </w:rPr>
              <w:t>支持查看</w:t>
            </w:r>
            <w:r w:rsidRPr="003012EC">
              <w:rPr>
                <w:rFonts w:ascii="Tahoma" w:hAnsi="Tahoma" w:cs="Tahoma" w:hint="eastAsia"/>
                <w:color w:val="000000"/>
                <w:sz w:val="21"/>
                <w:szCs w:val="21"/>
              </w:rPr>
              <w:t>AC</w:t>
            </w:r>
            <w:r w:rsidRPr="003012EC">
              <w:rPr>
                <w:rFonts w:ascii="Tahoma" w:hAnsi="Tahoma" w:cs="Tahoma" w:hint="eastAsia"/>
                <w:color w:val="000000"/>
                <w:sz w:val="21"/>
                <w:szCs w:val="21"/>
              </w:rPr>
              <w:t>与</w:t>
            </w:r>
            <w:r w:rsidRPr="003012EC">
              <w:rPr>
                <w:rFonts w:ascii="Tahoma" w:hAnsi="Tahoma" w:cs="Tahoma" w:hint="eastAsia"/>
                <w:color w:val="000000"/>
                <w:sz w:val="21"/>
                <w:szCs w:val="21"/>
              </w:rPr>
              <w:t>AP</w:t>
            </w:r>
            <w:r w:rsidRPr="003012EC">
              <w:rPr>
                <w:rFonts w:ascii="Tahoma" w:hAnsi="Tahoma" w:cs="Tahoma" w:hint="eastAsia"/>
                <w:color w:val="000000"/>
                <w:sz w:val="21"/>
                <w:szCs w:val="21"/>
              </w:rPr>
              <w:t>之间真实物理链路连接，真实显示从</w:t>
            </w:r>
            <w:r w:rsidRPr="003012EC">
              <w:rPr>
                <w:rFonts w:ascii="Tahoma" w:hAnsi="Tahoma" w:cs="Tahoma" w:hint="eastAsia"/>
                <w:color w:val="000000"/>
                <w:sz w:val="21"/>
                <w:szCs w:val="21"/>
              </w:rPr>
              <w:t>AP</w:t>
            </w:r>
            <w:r w:rsidRPr="003012EC">
              <w:rPr>
                <w:rFonts w:ascii="Tahoma" w:hAnsi="Tahoma" w:cs="Tahoma" w:hint="eastAsia"/>
                <w:color w:val="000000"/>
                <w:sz w:val="21"/>
                <w:szCs w:val="21"/>
              </w:rPr>
              <w:t>到</w:t>
            </w:r>
            <w:r w:rsidRPr="003012EC">
              <w:rPr>
                <w:rFonts w:ascii="Tahoma" w:hAnsi="Tahoma" w:cs="Tahoma" w:hint="eastAsia"/>
                <w:color w:val="000000"/>
                <w:sz w:val="21"/>
                <w:szCs w:val="21"/>
              </w:rPr>
              <w:t>PoE</w:t>
            </w:r>
            <w:r w:rsidRPr="003012EC">
              <w:rPr>
                <w:rFonts w:ascii="Tahoma" w:hAnsi="Tahoma" w:cs="Tahoma" w:hint="eastAsia"/>
                <w:color w:val="000000"/>
                <w:sz w:val="21"/>
                <w:szCs w:val="21"/>
              </w:rPr>
              <w:t>交换机、三层交换机、路由器等物理链路</w:t>
            </w:r>
          </w:p>
          <w:p w:rsidR="000C3B6A" w:rsidRDefault="000C3B6A" w:rsidP="00FC790A">
            <w:pPr>
              <w:numPr>
                <w:ilvl w:val="0"/>
                <w:numId w:val="28"/>
              </w:numPr>
              <w:tabs>
                <w:tab w:val="left" w:pos="4188"/>
              </w:tabs>
              <w:spacing w:line="300" w:lineRule="auto"/>
              <w:ind w:right="76"/>
              <w:jc w:val="left"/>
              <w:rPr>
                <w:rFonts w:ascii="Tahoma" w:hAnsi="Tahoma" w:cs="Tahoma"/>
                <w:color w:val="000000"/>
                <w:sz w:val="21"/>
                <w:szCs w:val="21"/>
              </w:rPr>
            </w:pPr>
            <w:r>
              <w:rPr>
                <w:rFonts w:ascii="Tahoma" w:hAnsi="Tahoma" w:cs="Tahoma" w:hint="eastAsia"/>
                <w:color w:val="000000"/>
                <w:sz w:val="21"/>
                <w:szCs w:val="21"/>
              </w:rPr>
              <w:t>★</w:t>
            </w:r>
            <w:r w:rsidRPr="003F6F9F">
              <w:rPr>
                <w:rFonts w:ascii="宋体" w:hAnsi="宋体" w:hint="eastAsia"/>
                <w:sz w:val="21"/>
                <w:szCs w:val="21"/>
              </w:rPr>
              <w:t>绿色节能管理：按指定时间控制无线射频的开闭，节约能源，降低辐射；按指定时间控制AP、SSID、PoE的开闭，从而达到控制无线用户上网时间效果</w:t>
            </w:r>
            <w:r>
              <w:rPr>
                <w:rFonts w:ascii="Tahoma" w:hAnsi="Tahoma" w:cs="Tahoma" w:hint="eastAsia"/>
                <w:color w:val="000000"/>
                <w:sz w:val="21"/>
                <w:szCs w:val="21"/>
              </w:rPr>
              <w:t>。</w:t>
            </w:r>
          </w:p>
          <w:p w:rsidR="000C3B6A" w:rsidRDefault="000C3B6A" w:rsidP="00FC790A">
            <w:pPr>
              <w:numPr>
                <w:ilvl w:val="0"/>
                <w:numId w:val="28"/>
              </w:numPr>
              <w:tabs>
                <w:tab w:val="left" w:pos="4188"/>
              </w:tabs>
              <w:spacing w:line="300" w:lineRule="auto"/>
              <w:ind w:right="76"/>
              <w:jc w:val="left"/>
              <w:rPr>
                <w:rFonts w:ascii="Tahoma" w:hAnsi="Tahoma" w:cs="Tahoma"/>
                <w:color w:val="000000"/>
                <w:sz w:val="21"/>
                <w:szCs w:val="21"/>
              </w:rPr>
            </w:pPr>
            <w:r w:rsidRPr="00B16A63">
              <w:rPr>
                <w:rFonts w:ascii="Tahoma" w:hAnsi="Tahoma" w:cs="Tahoma" w:hint="eastAsia"/>
                <w:color w:val="000000"/>
                <w:sz w:val="21"/>
                <w:szCs w:val="21"/>
              </w:rPr>
              <w:t>支持</w:t>
            </w:r>
            <w:r w:rsidRPr="00B16A63">
              <w:rPr>
                <w:rFonts w:ascii="Tahoma" w:hAnsi="Tahoma" w:cs="Tahoma" w:hint="eastAsia"/>
                <w:color w:val="000000"/>
                <w:sz w:val="21"/>
                <w:szCs w:val="21"/>
              </w:rPr>
              <w:t>IP</w:t>
            </w:r>
            <w:r w:rsidRPr="00B16A63">
              <w:rPr>
                <w:rFonts w:ascii="Tahoma" w:hAnsi="Tahoma" w:cs="Tahoma" w:hint="eastAsia"/>
                <w:color w:val="000000"/>
                <w:sz w:val="21"/>
                <w:szCs w:val="21"/>
              </w:rPr>
              <w:t>拓扑、二层拓扑、邻居拓扑、网络拓扑视图（支持网络区域的任意划分、命名、拖拽、折叠和展开）、业务拓扑、</w:t>
            </w:r>
            <w:r w:rsidRPr="00B16A63">
              <w:rPr>
                <w:rFonts w:ascii="Tahoma" w:hAnsi="Tahoma" w:cs="Tahoma" w:hint="eastAsia"/>
                <w:color w:val="000000"/>
                <w:sz w:val="21"/>
                <w:szCs w:val="21"/>
              </w:rPr>
              <w:t>STP</w:t>
            </w:r>
            <w:r w:rsidRPr="00B16A63">
              <w:rPr>
                <w:rFonts w:ascii="Tahoma" w:hAnsi="Tahoma" w:cs="Tahoma" w:hint="eastAsia"/>
                <w:color w:val="000000"/>
                <w:sz w:val="21"/>
                <w:szCs w:val="21"/>
              </w:rPr>
              <w:t>拓扑、</w:t>
            </w:r>
            <w:r w:rsidRPr="00B16A63">
              <w:rPr>
                <w:rFonts w:ascii="Tahoma" w:hAnsi="Tahoma" w:cs="Tahoma" w:hint="eastAsia"/>
                <w:color w:val="000000"/>
                <w:sz w:val="21"/>
                <w:szCs w:val="21"/>
              </w:rPr>
              <w:t>MSTP</w:t>
            </w:r>
            <w:r w:rsidRPr="00B16A63">
              <w:rPr>
                <w:rFonts w:ascii="Tahoma" w:hAnsi="Tahoma" w:cs="Tahoma" w:hint="eastAsia"/>
                <w:color w:val="000000"/>
                <w:sz w:val="21"/>
                <w:szCs w:val="21"/>
              </w:rPr>
              <w:t>拓扑等多种拓扑类型；二层拓扑支持多协议，包括</w:t>
            </w:r>
            <w:r w:rsidRPr="00B16A63">
              <w:rPr>
                <w:rFonts w:ascii="Tahoma" w:hAnsi="Tahoma" w:cs="Tahoma" w:hint="eastAsia"/>
                <w:color w:val="000000"/>
                <w:sz w:val="21"/>
                <w:szCs w:val="21"/>
              </w:rPr>
              <w:t>Bridge</w:t>
            </w:r>
            <w:r w:rsidRPr="00B16A63">
              <w:rPr>
                <w:rFonts w:ascii="Tahoma" w:hAnsi="Tahoma" w:cs="Tahoma" w:hint="eastAsia"/>
                <w:color w:val="000000"/>
                <w:sz w:val="21"/>
                <w:szCs w:val="21"/>
              </w:rPr>
              <w:t>、</w:t>
            </w:r>
            <w:r w:rsidRPr="00B16A63">
              <w:rPr>
                <w:rFonts w:ascii="Tahoma" w:hAnsi="Tahoma" w:cs="Tahoma" w:hint="eastAsia"/>
                <w:color w:val="000000"/>
                <w:sz w:val="21"/>
                <w:szCs w:val="21"/>
              </w:rPr>
              <w:t>NDP</w:t>
            </w:r>
            <w:r w:rsidRPr="00B16A63">
              <w:rPr>
                <w:rFonts w:ascii="Tahoma" w:hAnsi="Tahoma" w:cs="Tahoma" w:hint="eastAsia"/>
                <w:color w:val="000000"/>
                <w:sz w:val="21"/>
                <w:szCs w:val="21"/>
              </w:rPr>
              <w:t>、</w:t>
            </w:r>
            <w:r w:rsidRPr="00B16A63">
              <w:rPr>
                <w:rFonts w:ascii="Tahoma" w:hAnsi="Tahoma" w:cs="Tahoma" w:hint="eastAsia"/>
                <w:color w:val="000000"/>
                <w:sz w:val="21"/>
                <w:szCs w:val="21"/>
              </w:rPr>
              <w:t>CDP</w:t>
            </w:r>
            <w:r w:rsidRPr="00B16A63">
              <w:rPr>
                <w:rFonts w:ascii="Tahoma" w:hAnsi="Tahoma" w:cs="Tahoma" w:hint="eastAsia"/>
                <w:color w:val="000000"/>
                <w:sz w:val="21"/>
                <w:szCs w:val="21"/>
              </w:rPr>
              <w:t>、</w:t>
            </w:r>
            <w:r w:rsidRPr="00B16A63">
              <w:rPr>
                <w:rFonts w:ascii="Tahoma" w:hAnsi="Tahoma" w:cs="Tahoma" w:hint="eastAsia"/>
                <w:color w:val="000000"/>
                <w:sz w:val="21"/>
                <w:szCs w:val="21"/>
              </w:rPr>
              <w:t>MSTP</w:t>
            </w:r>
            <w:r w:rsidRPr="00B16A63">
              <w:rPr>
                <w:rFonts w:ascii="Tahoma" w:hAnsi="Tahoma" w:cs="Tahoma" w:hint="eastAsia"/>
                <w:color w:val="000000"/>
                <w:sz w:val="21"/>
                <w:szCs w:val="21"/>
              </w:rPr>
              <w:t>、</w:t>
            </w:r>
            <w:r w:rsidRPr="00B16A63">
              <w:rPr>
                <w:rFonts w:ascii="Tahoma" w:hAnsi="Tahoma" w:cs="Tahoma" w:hint="eastAsia"/>
                <w:color w:val="000000"/>
                <w:sz w:val="21"/>
                <w:szCs w:val="21"/>
              </w:rPr>
              <w:t>STP</w:t>
            </w:r>
            <w:r w:rsidRPr="00B16A63">
              <w:rPr>
                <w:rFonts w:ascii="Tahoma" w:hAnsi="Tahoma" w:cs="Tahoma" w:hint="eastAsia"/>
                <w:color w:val="000000"/>
                <w:sz w:val="21"/>
                <w:szCs w:val="21"/>
              </w:rPr>
              <w:t>、</w:t>
            </w:r>
            <w:r w:rsidRPr="00B16A63">
              <w:rPr>
                <w:rFonts w:ascii="Tahoma" w:hAnsi="Tahoma" w:cs="Tahoma" w:hint="eastAsia"/>
                <w:color w:val="000000"/>
                <w:sz w:val="21"/>
                <w:szCs w:val="21"/>
              </w:rPr>
              <w:t>LLDP</w:t>
            </w:r>
            <w:r w:rsidRPr="00B16A63">
              <w:rPr>
                <w:rFonts w:ascii="Tahoma" w:hAnsi="Tahoma" w:cs="Tahoma" w:hint="eastAsia"/>
                <w:color w:val="000000"/>
                <w:sz w:val="21"/>
                <w:szCs w:val="21"/>
              </w:rPr>
              <w:t>、</w:t>
            </w:r>
            <w:r w:rsidRPr="00B16A63">
              <w:rPr>
                <w:rFonts w:ascii="Tahoma" w:hAnsi="Tahoma" w:cs="Tahoma" w:hint="eastAsia"/>
                <w:color w:val="000000"/>
                <w:sz w:val="21"/>
                <w:szCs w:val="21"/>
              </w:rPr>
              <w:t>DISMAN-PING</w:t>
            </w:r>
            <w:r w:rsidRPr="00B16A63">
              <w:rPr>
                <w:rFonts w:ascii="Tahoma" w:hAnsi="Tahoma" w:cs="Tahoma" w:hint="eastAsia"/>
                <w:color w:val="000000"/>
                <w:sz w:val="21"/>
                <w:szCs w:val="21"/>
              </w:rPr>
              <w:t>等二层协议，支持聚合链路，支持第三方的设备；拓扑可融合链路状态、设备告警等多种信息。</w:t>
            </w:r>
            <w:r>
              <w:rPr>
                <w:rFonts w:ascii="Tahoma" w:hAnsi="Tahoma" w:cs="Tahoma" w:hint="eastAsia"/>
                <w:color w:val="000000"/>
                <w:sz w:val="21"/>
                <w:szCs w:val="21"/>
              </w:rPr>
              <w:t>；</w:t>
            </w:r>
          </w:p>
          <w:p w:rsidR="000C3B6A" w:rsidRDefault="000C3B6A" w:rsidP="00FC790A">
            <w:pPr>
              <w:numPr>
                <w:ilvl w:val="0"/>
                <w:numId w:val="28"/>
              </w:numPr>
              <w:tabs>
                <w:tab w:val="left" w:pos="4188"/>
              </w:tabs>
              <w:spacing w:line="300" w:lineRule="auto"/>
              <w:ind w:right="76"/>
              <w:jc w:val="left"/>
              <w:rPr>
                <w:rFonts w:ascii="Tahoma" w:hAnsi="Tahoma" w:cs="Tahoma"/>
                <w:color w:val="000000"/>
                <w:sz w:val="21"/>
                <w:szCs w:val="21"/>
              </w:rPr>
            </w:pPr>
            <w:r>
              <w:rPr>
                <w:rFonts w:ascii="Tahoma" w:hAnsi="Tahoma" w:cs="Tahoma" w:hint="eastAsia"/>
                <w:color w:val="000000"/>
                <w:sz w:val="21"/>
                <w:szCs w:val="21"/>
              </w:rPr>
              <w:t>★</w:t>
            </w:r>
            <w:r w:rsidRPr="00DF4541">
              <w:rPr>
                <w:rFonts w:ascii="Tahoma" w:hAnsi="Tahoma" w:cs="Tahoma" w:hint="eastAsia"/>
                <w:color w:val="000000"/>
                <w:sz w:val="21"/>
                <w:szCs w:val="18"/>
              </w:rPr>
              <w:t>支持设备配置集中管理：配置库包括配置文件和配置片断，配置内容可带有参数，在部署时根据设备的差异设置不同的值；配置文件可部署到设备的启动配置或者运行配置；配置片断只能部署到设备的运行配置</w:t>
            </w:r>
            <w:r>
              <w:rPr>
                <w:rFonts w:ascii="Tahoma" w:hAnsi="Tahoma" w:cs="Tahoma" w:hint="eastAsia"/>
                <w:color w:val="000000"/>
                <w:sz w:val="21"/>
                <w:szCs w:val="21"/>
              </w:rPr>
              <w:t>；</w:t>
            </w:r>
          </w:p>
          <w:p w:rsidR="000C3B6A" w:rsidRDefault="000C3B6A" w:rsidP="00FC790A">
            <w:pPr>
              <w:numPr>
                <w:ilvl w:val="0"/>
                <w:numId w:val="28"/>
              </w:numPr>
              <w:spacing w:line="300" w:lineRule="auto"/>
              <w:rPr>
                <w:rFonts w:ascii="Tahoma" w:hAnsi="Tahoma" w:cs="Tahoma"/>
                <w:color w:val="000000"/>
                <w:sz w:val="21"/>
                <w:szCs w:val="21"/>
              </w:rPr>
            </w:pPr>
            <w:r w:rsidRPr="00DF4541">
              <w:rPr>
                <w:rFonts w:ascii="Tahoma" w:hAnsi="Tahoma" w:cs="Tahoma" w:hint="eastAsia"/>
                <w:color w:val="000000"/>
                <w:sz w:val="21"/>
                <w:szCs w:val="18"/>
              </w:rPr>
              <w:t>基线化的设备配置变更审计：提供设备运行配置和启动配置的基线化版本管理，将每个设备相关的配置文件划分为三种版本：基线、普通、草稿。便于管理员识别、管理。通过备份、恢复手段，以及备份历史、升级历史管理，使配置文件管理和软件升级管理具有了可回溯性</w:t>
            </w:r>
            <w:r>
              <w:rPr>
                <w:rFonts w:ascii="Tahoma" w:hAnsi="Tahoma" w:cs="Tahoma" w:hint="eastAsia"/>
                <w:color w:val="000000"/>
                <w:sz w:val="21"/>
                <w:szCs w:val="21"/>
              </w:rPr>
              <w:t>；</w:t>
            </w:r>
          </w:p>
          <w:p w:rsidR="000C3B6A" w:rsidRPr="000C3B6A" w:rsidRDefault="000C3B6A" w:rsidP="00FC790A">
            <w:pPr>
              <w:numPr>
                <w:ilvl w:val="0"/>
                <w:numId w:val="28"/>
              </w:numPr>
              <w:tabs>
                <w:tab w:val="left" w:pos="4188"/>
              </w:tabs>
              <w:spacing w:line="300" w:lineRule="auto"/>
              <w:ind w:right="76"/>
              <w:jc w:val="left"/>
              <w:rPr>
                <w:rFonts w:ascii="宋体" w:hAnsi="宋体" w:cs="宋体"/>
                <w:kern w:val="0"/>
              </w:rPr>
            </w:pPr>
            <w:r w:rsidRPr="00DF4541">
              <w:rPr>
                <w:rFonts w:ascii="Tahoma" w:hAnsi="Tahoma" w:cs="Tahoma" w:hint="eastAsia"/>
                <w:color w:val="000000"/>
                <w:sz w:val="21"/>
                <w:szCs w:val="18"/>
              </w:rPr>
              <w:t>对绑定的</w:t>
            </w:r>
            <w:r w:rsidRPr="00DF4541">
              <w:rPr>
                <w:rFonts w:ascii="Tahoma" w:hAnsi="Tahoma" w:cs="Tahoma" w:hint="eastAsia"/>
                <w:color w:val="000000"/>
                <w:sz w:val="21"/>
                <w:szCs w:val="18"/>
              </w:rPr>
              <w:t>IP/MAC</w:t>
            </w:r>
            <w:r w:rsidRPr="00DF4541">
              <w:rPr>
                <w:rFonts w:ascii="Tahoma" w:hAnsi="Tahoma" w:cs="Tahoma" w:hint="eastAsia"/>
                <w:color w:val="000000"/>
                <w:sz w:val="21"/>
                <w:szCs w:val="18"/>
              </w:rPr>
              <w:t>进行监控，如果该</w:t>
            </w:r>
            <w:r w:rsidRPr="00DF4541">
              <w:rPr>
                <w:rFonts w:ascii="Tahoma" w:hAnsi="Tahoma" w:cs="Tahoma" w:hint="eastAsia"/>
                <w:color w:val="000000"/>
                <w:sz w:val="21"/>
                <w:szCs w:val="18"/>
              </w:rPr>
              <w:t>MAC</w:t>
            </w:r>
            <w:r w:rsidRPr="00DF4541">
              <w:rPr>
                <w:rFonts w:ascii="Tahoma" w:hAnsi="Tahoma" w:cs="Tahoma" w:hint="eastAsia"/>
                <w:color w:val="000000"/>
                <w:sz w:val="21"/>
                <w:szCs w:val="18"/>
              </w:rPr>
              <w:t>地址对应的机器更换了</w:t>
            </w:r>
            <w:r w:rsidRPr="00DF4541">
              <w:rPr>
                <w:rFonts w:ascii="Tahoma" w:hAnsi="Tahoma" w:cs="Tahoma" w:hint="eastAsia"/>
                <w:color w:val="000000"/>
                <w:sz w:val="21"/>
                <w:szCs w:val="18"/>
              </w:rPr>
              <w:t>IP</w:t>
            </w:r>
            <w:r w:rsidRPr="00DF4541">
              <w:rPr>
                <w:rFonts w:ascii="Tahoma" w:hAnsi="Tahoma" w:cs="Tahoma" w:hint="eastAsia"/>
                <w:color w:val="000000"/>
                <w:sz w:val="21"/>
                <w:szCs w:val="18"/>
              </w:rPr>
              <w:t>地址，或者其它机器冒用了本</w:t>
            </w:r>
            <w:r w:rsidRPr="00DF4541">
              <w:rPr>
                <w:rFonts w:ascii="Tahoma" w:hAnsi="Tahoma" w:cs="Tahoma" w:hint="eastAsia"/>
                <w:color w:val="000000"/>
                <w:sz w:val="21"/>
                <w:szCs w:val="18"/>
              </w:rPr>
              <w:t>IP</w:t>
            </w:r>
            <w:r w:rsidRPr="00DF4541">
              <w:rPr>
                <w:rFonts w:ascii="Tahoma" w:hAnsi="Tahoma" w:cs="Tahoma" w:hint="eastAsia"/>
                <w:color w:val="000000"/>
                <w:sz w:val="21"/>
                <w:szCs w:val="18"/>
              </w:rPr>
              <w:t>地址，则系统会立即发送相关告警，通知管理员发生了</w:t>
            </w:r>
            <w:r w:rsidRPr="00DF4541">
              <w:rPr>
                <w:rFonts w:ascii="Tahoma" w:hAnsi="Tahoma" w:cs="Tahoma" w:hint="eastAsia"/>
                <w:color w:val="000000"/>
                <w:sz w:val="21"/>
                <w:szCs w:val="18"/>
              </w:rPr>
              <w:t>IP</w:t>
            </w:r>
            <w:r w:rsidRPr="00DF4541">
              <w:rPr>
                <w:rFonts w:ascii="Tahoma" w:hAnsi="Tahoma" w:cs="Tahoma" w:hint="eastAsia"/>
                <w:color w:val="000000"/>
                <w:sz w:val="21"/>
                <w:szCs w:val="18"/>
              </w:rPr>
              <w:t>使用违规现象，从而管理员能够及时采取措施应对。通过</w:t>
            </w:r>
            <w:r w:rsidRPr="00DF4541">
              <w:rPr>
                <w:rFonts w:ascii="Tahoma" w:hAnsi="Tahoma" w:cs="Tahoma" w:hint="eastAsia"/>
                <w:color w:val="000000"/>
                <w:sz w:val="21"/>
                <w:szCs w:val="18"/>
              </w:rPr>
              <w:t>IP/MAC</w:t>
            </w:r>
            <w:r w:rsidRPr="00DF4541">
              <w:rPr>
                <w:rFonts w:ascii="Tahoma" w:hAnsi="Tahoma" w:cs="Tahoma" w:hint="eastAsia"/>
                <w:color w:val="000000"/>
                <w:sz w:val="21"/>
                <w:szCs w:val="18"/>
              </w:rPr>
              <w:t>绑定，能有效的防治网络</w:t>
            </w:r>
            <w:r w:rsidRPr="00DF4541">
              <w:rPr>
                <w:rFonts w:ascii="Tahoma" w:hAnsi="Tahoma" w:cs="Tahoma" w:hint="eastAsia"/>
                <w:color w:val="000000"/>
                <w:sz w:val="21"/>
                <w:szCs w:val="18"/>
              </w:rPr>
              <w:t>IP</w:t>
            </w:r>
            <w:r w:rsidRPr="00DF4541">
              <w:rPr>
                <w:rFonts w:ascii="Tahoma" w:hAnsi="Tahoma" w:cs="Tahoma" w:hint="eastAsia"/>
                <w:color w:val="000000"/>
                <w:sz w:val="21"/>
                <w:szCs w:val="18"/>
              </w:rPr>
              <w:t>地址使用冲突或盗用的现象</w:t>
            </w:r>
          </w:p>
        </w:tc>
        <w:tc>
          <w:tcPr>
            <w:tcW w:w="1268" w:type="dxa"/>
            <w:tcBorders>
              <w:top w:val="single" w:sz="4" w:space="0" w:color="auto"/>
              <w:left w:val="single" w:sz="4" w:space="0" w:color="auto"/>
              <w:bottom w:val="single" w:sz="4" w:space="0" w:color="auto"/>
              <w:right w:val="single" w:sz="4" w:space="0" w:color="auto"/>
            </w:tcBorders>
            <w:vAlign w:val="center"/>
          </w:tcPr>
          <w:p w:rsidR="000C3B6A" w:rsidRPr="00063676" w:rsidRDefault="000C3B6A" w:rsidP="00063676">
            <w:pPr>
              <w:ind w:left="420" w:right="76"/>
              <w:jc w:val="left"/>
              <w:rPr>
                <w:rFonts w:ascii="Tahoma" w:hAnsi="Tahoma" w:cs="Tahoma"/>
                <w:sz w:val="21"/>
                <w:szCs w:val="18"/>
              </w:rPr>
            </w:pPr>
          </w:p>
        </w:tc>
      </w:tr>
    </w:tbl>
    <w:p w:rsidR="00FA38DC" w:rsidRPr="00A241D7" w:rsidRDefault="00FA38DC" w:rsidP="00FA38DC"/>
    <w:sectPr w:rsidR="00FA38DC" w:rsidRPr="00A241D7" w:rsidSect="00B823C1">
      <w:pgSz w:w="11906" w:h="16838"/>
      <w:pgMar w:top="720" w:right="720" w:bottom="720" w:left="72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2DA" w:rsidRDefault="004E52DA" w:rsidP="000E105F">
      <w:r>
        <w:separator/>
      </w:r>
    </w:p>
  </w:endnote>
  <w:endnote w:type="continuationSeparator" w:id="1">
    <w:p w:rsidR="004E52DA" w:rsidRDefault="004E52DA" w:rsidP="000E10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2DA" w:rsidRDefault="004E52DA" w:rsidP="000E105F">
      <w:r>
        <w:separator/>
      </w:r>
    </w:p>
  </w:footnote>
  <w:footnote w:type="continuationSeparator" w:id="1">
    <w:p w:rsidR="004E52DA" w:rsidRDefault="004E52DA" w:rsidP="000E10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3EFB"/>
    <w:multiLevelType w:val="hybridMultilevel"/>
    <w:tmpl w:val="593005C6"/>
    <w:lvl w:ilvl="0" w:tplc="EBCA54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2F22A91"/>
    <w:multiLevelType w:val="hybridMultilevel"/>
    <w:tmpl w:val="593005C6"/>
    <w:lvl w:ilvl="0" w:tplc="EBCA54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6B16741"/>
    <w:multiLevelType w:val="hybridMultilevel"/>
    <w:tmpl w:val="DC8C6FD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D8D00D2"/>
    <w:multiLevelType w:val="hybridMultilevel"/>
    <w:tmpl w:val="481A6148"/>
    <w:lvl w:ilvl="0" w:tplc="EBCA5436">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1092A29"/>
    <w:multiLevelType w:val="hybridMultilevel"/>
    <w:tmpl w:val="4D5C4BBC"/>
    <w:lvl w:ilvl="0" w:tplc="FFFFFFF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ADF16B1"/>
    <w:multiLevelType w:val="hybridMultilevel"/>
    <w:tmpl w:val="4D5C4BBC"/>
    <w:lvl w:ilvl="0" w:tplc="FFFFFFF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BD26DE1"/>
    <w:multiLevelType w:val="hybridMultilevel"/>
    <w:tmpl w:val="53A66A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ED51A91"/>
    <w:multiLevelType w:val="hybridMultilevel"/>
    <w:tmpl w:val="4D5C4BBC"/>
    <w:lvl w:ilvl="0" w:tplc="FFFFFFF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1951786"/>
    <w:multiLevelType w:val="hybridMultilevel"/>
    <w:tmpl w:val="593005C6"/>
    <w:lvl w:ilvl="0" w:tplc="EBCA54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3FF1BB4"/>
    <w:multiLevelType w:val="hybridMultilevel"/>
    <w:tmpl w:val="4D5C4BBC"/>
    <w:lvl w:ilvl="0" w:tplc="FFFFFFF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68578C5"/>
    <w:multiLevelType w:val="hybridMultilevel"/>
    <w:tmpl w:val="4D5C4BBC"/>
    <w:lvl w:ilvl="0" w:tplc="FFFFFFF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80B70AD"/>
    <w:multiLevelType w:val="hybridMultilevel"/>
    <w:tmpl w:val="64128DC0"/>
    <w:lvl w:ilvl="0" w:tplc="FFFFFFF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C8F368B"/>
    <w:multiLevelType w:val="hybridMultilevel"/>
    <w:tmpl w:val="24CC1C78"/>
    <w:lvl w:ilvl="0" w:tplc="DD942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400E35"/>
    <w:multiLevelType w:val="hybridMultilevel"/>
    <w:tmpl w:val="53A66A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F9D44CD"/>
    <w:multiLevelType w:val="hybridMultilevel"/>
    <w:tmpl w:val="6FD6CF68"/>
    <w:lvl w:ilvl="0" w:tplc="5BCAA62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21352D9"/>
    <w:multiLevelType w:val="hybridMultilevel"/>
    <w:tmpl w:val="53A66A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BCC5112"/>
    <w:multiLevelType w:val="hybridMultilevel"/>
    <w:tmpl w:val="53A66A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6348DC"/>
    <w:multiLevelType w:val="hybridMultilevel"/>
    <w:tmpl w:val="6040139E"/>
    <w:lvl w:ilvl="0" w:tplc="FFFFFFF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F070411"/>
    <w:multiLevelType w:val="hybridMultilevel"/>
    <w:tmpl w:val="3AD69A7E"/>
    <w:lvl w:ilvl="0" w:tplc="FFFFFFF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548531AC"/>
    <w:multiLevelType w:val="hybridMultilevel"/>
    <w:tmpl w:val="2B7487FC"/>
    <w:lvl w:ilvl="0" w:tplc="FFFFFFF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56164339"/>
    <w:multiLevelType w:val="hybridMultilevel"/>
    <w:tmpl w:val="04AEC3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5A5242FD"/>
    <w:multiLevelType w:val="hybridMultilevel"/>
    <w:tmpl w:val="63C269D2"/>
    <w:lvl w:ilvl="0" w:tplc="2B14F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CC5781"/>
    <w:multiLevelType w:val="hybridMultilevel"/>
    <w:tmpl w:val="858012D8"/>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20539E"/>
    <w:multiLevelType w:val="hybridMultilevel"/>
    <w:tmpl w:val="6040139E"/>
    <w:lvl w:ilvl="0" w:tplc="FFFFFFF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5425DF1"/>
    <w:multiLevelType w:val="hybridMultilevel"/>
    <w:tmpl w:val="593005C6"/>
    <w:lvl w:ilvl="0" w:tplc="EBCA54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8C17612"/>
    <w:multiLevelType w:val="hybridMultilevel"/>
    <w:tmpl w:val="481A6148"/>
    <w:lvl w:ilvl="0" w:tplc="EBCA5436">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90E0612"/>
    <w:multiLevelType w:val="multilevel"/>
    <w:tmpl w:val="518CE202"/>
    <w:lvl w:ilvl="0">
      <w:start w:val="1"/>
      <w:numFmt w:val="chineseCountingThousand"/>
      <w:pStyle w:val="1"/>
      <w:lvlText w:val="第%1章"/>
      <w:lvlJc w:val="left"/>
      <w:pPr>
        <w:tabs>
          <w:tab w:val="num" w:pos="1671"/>
        </w:tabs>
        <w:ind w:left="1016" w:hanging="425"/>
      </w:pPr>
      <w:rPr>
        <w:rFonts w:hint="eastAsia"/>
        <w:lang w:val="en-US"/>
      </w:rPr>
    </w:lvl>
    <w:lvl w:ilvl="1">
      <w:start w:val="1"/>
      <w:numFmt w:val="decimal"/>
      <w:pStyle w:val="2"/>
      <w:isLgl/>
      <w:lvlText w:val="%1.%2"/>
      <w:lvlJc w:val="left"/>
      <w:pPr>
        <w:tabs>
          <w:tab w:val="num" w:pos="1583"/>
        </w:tabs>
        <w:ind w:left="1583" w:hanging="567"/>
      </w:pPr>
      <w:rPr>
        <w:rFonts w:hint="eastAsia"/>
      </w:rPr>
    </w:lvl>
    <w:lvl w:ilvl="2">
      <w:start w:val="1"/>
      <w:numFmt w:val="decimal"/>
      <w:pStyle w:val="3"/>
      <w:isLgl/>
      <w:lvlText w:val="%1.%2.%3"/>
      <w:lvlJc w:val="left"/>
      <w:pPr>
        <w:tabs>
          <w:tab w:val="num" w:pos="1260"/>
        </w:tabs>
        <w:ind w:left="1107" w:hanging="567"/>
      </w:pPr>
      <w:rPr>
        <w:rFonts w:hint="eastAsia"/>
      </w:rPr>
    </w:lvl>
    <w:lvl w:ilvl="3">
      <w:start w:val="1"/>
      <w:numFmt w:val="decimal"/>
      <w:lvlText w:val="%1.%2.%3.%4"/>
      <w:lvlJc w:val="left"/>
      <w:pPr>
        <w:tabs>
          <w:tab w:val="num" w:pos="2575"/>
        </w:tabs>
        <w:ind w:left="2575" w:hanging="708"/>
      </w:pPr>
      <w:rPr>
        <w:rFonts w:hint="eastAsia"/>
      </w:rPr>
    </w:lvl>
    <w:lvl w:ilvl="4">
      <w:start w:val="1"/>
      <w:numFmt w:val="decimal"/>
      <w:lvlText w:val="%1.%2.%3.%4.%5"/>
      <w:lvlJc w:val="left"/>
      <w:pPr>
        <w:tabs>
          <w:tab w:val="num" w:pos="3142"/>
        </w:tabs>
        <w:ind w:left="3142" w:hanging="850"/>
      </w:pPr>
      <w:rPr>
        <w:rFonts w:hint="eastAsia"/>
      </w:rPr>
    </w:lvl>
    <w:lvl w:ilvl="5">
      <w:start w:val="1"/>
      <w:numFmt w:val="decimal"/>
      <w:lvlText w:val="%1.%2.%3.%4.%5.%6"/>
      <w:lvlJc w:val="left"/>
      <w:pPr>
        <w:tabs>
          <w:tab w:val="num" w:pos="3851"/>
        </w:tabs>
        <w:ind w:left="3851" w:hanging="1134"/>
      </w:pPr>
      <w:rPr>
        <w:rFonts w:hint="eastAsia"/>
      </w:rPr>
    </w:lvl>
    <w:lvl w:ilvl="6">
      <w:start w:val="1"/>
      <w:numFmt w:val="decimal"/>
      <w:lvlText w:val="%1.%2.%3.%4.%5.%6.%7"/>
      <w:lvlJc w:val="left"/>
      <w:pPr>
        <w:tabs>
          <w:tab w:val="num" w:pos="4418"/>
        </w:tabs>
        <w:ind w:left="4418" w:hanging="1276"/>
      </w:pPr>
      <w:rPr>
        <w:rFonts w:hint="eastAsia"/>
      </w:rPr>
    </w:lvl>
    <w:lvl w:ilvl="7">
      <w:start w:val="1"/>
      <w:numFmt w:val="decimal"/>
      <w:lvlText w:val="%1.%2.%3.%4.%5.%6.%7.%8"/>
      <w:lvlJc w:val="left"/>
      <w:pPr>
        <w:tabs>
          <w:tab w:val="num" w:pos="4985"/>
        </w:tabs>
        <w:ind w:left="4985" w:hanging="1418"/>
      </w:pPr>
      <w:rPr>
        <w:rFonts w:hint="eastAsia"/>
      </w:rPr>
    </w:lvl>
    <w:lvl w:ilvl="8">
      <w:start w:val="1"/>
      <w:numFmt w:val="decimal"/>
      <w:lvlText w:val="%1.%2.%3.%4.%5.%6.%7.%8.%9"/>
      <w:lvlJc w:val="left"/>
      <w:pPr>
        <w:tabs>
          <w:tab w:val="num" w:pos="5693"/>
        </w:tabs>
        <w:ind w:left="5693" w:hanging="1700"/>
      </w:pPr>
      <w:rPr>
        <w:rFonts w:hint="eastAsia"/>
      </w:rPr>
    </w:lvl>
  </w:abstractNum>
  <w:abstractNum w:abstractNumId="27">
    <w:nsid w:val="797838B5"/>
    <w:multiLevelType w:val="hybridMultilevel"/>
    <w:tmpl w:val="6AFE2F90"/>
    <w:lvl w:ilvl="0" w:tplc="FFFFFFF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5"/>
  </w:num>
  <w:num w:numId="3">
    <w:abstractNumId w:val="26"/>
  </w:num>
  <w:num w:numId="4">
    <w:abstractNumId w:val="9"/>
  </w:num>
  <w:num w:numId="5">
    <w:abstractNumId w:val="10"/>
  </w:num>
  <w:num w:numId="6">
    <w:abstractNumId w:val="2"/>
  </w:num>
  <w:num w:numId="7">
    <w:abstractNumId w:val="19"/>
  </w:num>
  <w:num w:numId="8">
    <w:abstractNumId w:val="4"/>
  </w:num>
  <w:num w:numId="9">
    <w:abstractNumId w:val="27"/>
  </w:num>
  <w:num w:numId="10">
    <w:abstractNumId w:val="24"/>
  </w:num>
  <w:num w:numId="11">
    <w:abstractNumId w:val="13"/>
  </w:num>
  <w:num w:numId="12">
    <w:abstractNumId w:val="1"/>
  </w:num>
  <w:num w:numId="13">
    <w:abstractNumId w:val="6"/>
  </w:num>
  <w:num w:numId="14">
    <w:abstractNumId w:val="20"/>
  </w:num>
  <w:num w:numId="15">
    <w:abstractNumId w:val="18"/>
  </w:num>
  <w:num w:numId="16">
    <w:abstractNumId w:val="3"/>
  </w:num>
  <w:num w:numId="17">
    <w:abstractNumId w:val="23"/>
  </w:num>
  <w:num w:numId="18">
    <w:abstractNumId w:val="25"/>
  </w:num>
  <w:num w:numId="19">
    <w:abstractNumId w:val="11"/>
  </w:num>
  <w:num w:numId="20">
    <w:abstractNumId w:val="17"/>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5"/>
  </w:num>
  <w:num w:numId="24">
    <w:abstractNumId w:val="8"/>
  </w:num>
  <w:num w:numId="25">
    <w:abstractNumId w:val="16"/>
  </w:num>
  <w:num w:numId="26">
    <w:abstractNumId w:val="14"/>
  </w:num>
  <w:num w:numId="27">
    <w:abstractNumId w:val="21"/>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39DC"/>
    <w:rsid w:val="00001B23"/>
    <w:rsid w:val="000300F2"/>
    <w:rsid w:val="0003156A"/>
    <w:rsid w:val="00032C17"/>
    <w:rsid w:val="00054DD6"/>
    <w:rsid w:val="00063676"/>
    <w:rsid w:val="00083C31"/>
    <w:rsid w:val="000C3B6A"/>
    <w:rsid w:val="000D2179"/>
    <w:rsid w:val="000D489A"/>
    <w:rsid w:val="000E105F"/>
    <w:rsid w:val="00104F86"/>
    <w:rsid w:val="0010636B"/>
    <w:rsid w:val="00124920"/>
    <w:rsid w:val="00137CC1"/>
    <w:rsid w:val="00160F3F"/>
    <w:rsid w:val="001751B8"/>
    <w:rsid w:val="001B7A63"/>
    <w:rsid w:val="001D1E78"/>
    <w:rsid w:val="00215911"/>
    <w:rsid w:val="0023681E"/>
    <w:rsid w:val="0029284C"/>
    <w:rsid w:val="002B1242"/>
    <w:rsid w:val="003012EC"/>
    <w:rsid w:val="00310BF8"/>
    <w:rsid w:val="003141EA"/>
    <w:rsid w:val="00343CCA"/>
    <w:rsid w:val="0037637C"/>
    <w:rsid w:val="003B5CB7"/>
    <w:rsid w:val="00425782"/>
    <w:rsid w:val="00434F26"/>
    <w:rsid w:val="00446E32"/>
    <w:rsid w:val="00460522"/>
    <w:rsid w:val="00463DF3"/>
    <w:rsid w:val="004977AE"/>
    <w:rsid w:val="004B39DC"/>
    <w:rsid w:val="004C7438"/>
    <w:rsid w:val="004E52DA"/>
    <w:rsid w:val="004F75EA"/>
    <w:rsid w:val="00550E93"/>
    <w:rsid w:val="00560E3F"/>
    <w:rsid w:val="005722E7"/>
    <w:rsid w:val="00586E24"/>
    <w:rsid w:val="00595261"/>
    <w:rsid w:val="005B5F68"/>
    <w:rsid w:val="005B6370"/>
    <w:rsid w:val="005B6F57"/>
    <w:rsid w:val="00617947"/>
    <w:rsid w:val="00680E69"/>
    <w:rsid w:val="00683686"/>
    <w:rsid w:val="006B7687"/>
    <w:rsid w:val="006C23D9"/>
    <w:rsid w:val="006C689A"/>
    <w:rsid w:val="006D13C2"/>
    <w:rsid w:val="006D3659"/>
    <w:rsid w:val="006F2322"/>
    <w:rsid w:val="007013F6"/>
    <w:rsid w:val="007202C2"/>
    <w:rsid w:val="0074001A"/>
    <w:rsid w:val="007619C8"/>
    <w:rsid w:val="007811D3"/>
    <w:rsid w:val="00782AE2"/>
    <w:rsid w:val="007B6BEB"/>
    <w:rsid w:val="007D219D"/>
    <w:rsid w:val="00815B35"/>
    <w:rsid w:val="00831983"/>
    <w:rsid w:val="00833533"/>
    <w:rsid w:val="008A11BB"/>
    <w:rsid w:val="008F3558"/>
    <w:rsid w:val="00910E3B"/>
    <w:rsid w:val="00931191"/>
    <w:rsid w:val="00961567"/>
    <w:rsid w:val="00971796"/>
    <w:rsid w:val="00972184"/>
    <w:rsid w:val="00972FA0"/>
    <w:rsid w:val="0099310C"/>
    <w:rsid w:val="009942D1"/>
    <w:rsid w:val="009C17EC"/>
    <w:rsid w:val="009E110C"/>
    <w:rsid w:val="009E1B7F"/>
    <w:rsid w:val="00A05F4C"/>
    <w:rsid w:val="00A241D7"/>
    <w:rsid w:val="00A407EF"/>
    <w:rsid w:val="00A41E41"/>
    <w:rsid w:val="00A45FD4"/>
    <w:rsid w:val="00A50921"/>
    <w:rsid w:val="00A57E72"/>
    <w:rsid w:val="00AC28B7"/>
    <w:rsid w:val="00AC336C"/>
    <w:rsid w:val="00AC6F0B"/>
    <w:rsid w:val="00AD65BC"/>
    <w:rsid w:val="00B11D4A"/>
    <w:rsid w:val="00B16A63"/>
    <w:rsid w:val="00B66171"/>
    <w:rsid w:val="00B823C1"/>
    <w:rsid w:val="00B900DC"/>
    <w:rsid w:val="00BA1D79"/>
    <w:rsid w:val="00BA24F6"/>
    <w:rsid w:val="00BC31F2"/>
    <w:rsid w:val="00C02E72"/>
    <w:rsid w:val="00C05131"/>
    <w:rsid w:val="00C20BDE"/>
    <w:rsid w:val="00C269FD"/>
    <w:rsid w:val="00C63647"/>
    <w:rsid w:val="00C64306"/>
    <w:rsid w:val="00CA30D9"/>
    <w:rsid w:val="00CE3A72"/>
    <w:rsid w:val="00CE546F"/>
    <w:rsid w:val="00D13ACB"/>
    <w:rsid w:val="00D3616B"/>
    <w:rsid w:val="00D37171"/>
    <w:rsid w:val="00DB5A7F"/>
    <w:rsid w:val="00DE315F"/>
    <w:rsid w:val="00E41F14"/>
    <w:rsid w:val="00E56E21"/>
    <w:rsid w:val="00E76498"/>
    <w:rsid w:val="00E90F7E"/>
    <w:rsid w:val="00EB55EF"/>
    <w:rsid w:val="00EF2D21"/>
    <w:rsid w:val="00F01806"/>
    <w:rsid w:val="00F13858"/>
    <w:rsid w:val="00F35128"/>
    <w:rsid w:val="00F35BB6"/>
    <w:rsid w:val="00F81042"/>
    <w:rsid w:val="00F82752"/>
    <w:rsid w:val="00FA38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05F"/>
    <w:pPr>
      <w:widowControl w:val="0"/>
      <w:jc w:val="both"/>
    </w:pPr>
    <w:rPr>
      <w:rFonts w:ascii="Times New Roman" w:eastAsia="宋体" w:hAnsi="Times New Roman" w:cs="Times New Roman"/>
      <w:sz w:val="24"/>
      <w:szCs w:val="24"/>
    </w:rPr>
  </w:style>
  <w:style w:type="paragraph" w:styleId="1">
    <w:name w:val="heading 1"/>
    <w:aliases w:val="Section Head,h1,1st level,l1,1,H1,H11,H12,H13,H14,H15,H16,H17,卷标题,合同标题,Heading 0,R1,TITRE1,PIM 1,L1 Heading 1,h11,1st level1,heading 11,h12,1st level2,heading 12,h111,1st level11,heading 111,h13,1st level3,heading 13,h112,1st level12,heading 112"/>
    <w:basedOn w:val="a"/>
    <w:next w:val="a"/>
    <w:link w:val="1Char"/>
    <w:qFormat/>
    <w:rsid w:val="000E105F"/>
    <w:pPr>
      <w:pageBreakBefore/>
      <w:numPr>
        <w:numId w:val="3"/>
      </w:numPr>
      <w:spacing w:before="340" w:after="330" w:line="480" w:lineRule="auto"/>
      <w:jc w:val="center"/>
      <w:outlineLvl w:val="0"/>
    </w:pPr>
    <w:rPr>
      <w:rFonts w:eastAsia="黑体"/>
      <w:bCs/>
      <w:kern w:val="44"/>
      <w:sz w:val="36"/>
      <w:szCs w:val="44"/>
    </w:rPr>
  </w:style>
  <w:style w:type="paragraph" w:styleId="2">
    <w:name w:val="heading 2"/>
    <w:aliases w:val="h2,节名,2nd level,2,Header 2,l2,Titre2,Head 2,H2,UNDERRUBRIK 1-2,Underrubrik1,prop2,Heading 2 Hidden,Heading 2 CCBS,heading 2,Titre3,Level 2 Topic Heading,I2,Section Title,第*章,sect 1.2,H21,sect 1.21,H22,sect 1.22,H211,sect 1.211,H23,sect 1.23,H212,二级"/>
    <w:basedOn w:val="a"/>
    <w:next w:val="a"/>
    <w:link w:val="2Char"/>
    <w:autoRedefine/>
    <w:qFormat/>
    <w:rsid w:val="000E105F"/>
    <w:pPr>
      <w:keepNext/>
      <w:keepLines/>
      <w:numPr>
        <w:ilvl w:val="1"/>
        <w:numId w:val="3"/>
      </w:numPr>
      <w:spacing w:before="260" w:after="260" w:line="415" w:lineRule="auto"/>
      <w:ind w:rightChars="76" w:right="182"/>
      <w:outlineLvl w:val="1"/>
    </w:pPr>
    <w:rPr>
      <w:rFonts w:ascii="Arial" w:eastAsia="黑体" w:hAnsi="Arial"/>
      <w:bCs/>
      <w:sz w:val="32"/>
      <w:szCs w:val="32"/>
    </w:rPr>
  </w:style>
  <w:style w:type="paragraph" w:styleId="3">
    <w:name w:val="heading 3"/>
    <w:aliases w:val="h3,3rd level,3,H3,l3,CT,Heading 3 - old,Head 3,Level 3 Head,sect1.2.3,l3+toc 3,Sub-section Title,Head3,Map,H31,heading 3,level_3,PIM 3,ISO2,L3,sect1.2.31,sect1.2.32,sect1.2.311,sect1.2.33,sect1.2.312,sl3,Heading 3under,- Maj Side,BOD 0,Bold Head,bh"/>
    <w:basedOn w:val="a"/>
    <w:next w:val="a"/>
    <w:link w:val="3Char"/>
    <w:autoRedefine/>
    <w:qFormat/>
    <w:rsid w:val="00931191"/>
    <w:pPr>
      <w:keepNext/>
      <w:keepLines/>
      <w:numPr>
        <w:ilvl w:val="2"/>
        <w:numId w:val="3"/>
      </w:numPr>
      <w:spacing w:before="260" w:after="260" w:line="415" w:lineRule="auto"/>
      <w:outlineLvl w:val="2"/>
    </w:pPr>
    <w:rPr>
      <w:rFonts w:ascii="Tahoma" w:hAnsi="Tahoma" w:cs="Tahoma"/>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E10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105F"/>
    <w:rPr>
      <w:sz w:val="18"/>
      <w:szCs w:val="18"/>
    </w:rPr>
  </w:style>
  <w:style w:type="paragraph" w:styleId="a4">
    <w:name w:val="footer"/>
    <w:basedOn w:val="a"/>
    <w:link w:val="Char0"/>
    <w:uiPriority w:val="99"/>
    <w:unhideWhenUsed/>
    <w:rsid w:val="000E105F"/>
    <w:pPr>
      <w:tabs>
        <w:tab w:val="center" w:pos="4153"/>
        <w:tab w:val="right" w:pos="8306"/>
      </w:tabs>
      <w:snapToGrid w:val="0"/>
      <w:jc w:val="left"/>
    </w:pPr>
    <w:rPr>
      <w:sz w:val="18"/>
      <w:szCs w:val="18"/>
    </w:rPr>
  </w:style>
  <w:style w:type="character" w:customStyle="1" w:styleId="Char0">
    <w:name w:val="页脚 Char"/>
    <w:basedOn w:val="a0"/>
    <w:link w:val="a4"/>
    <w:uiPriority w:val="99"/>
    <w:rsid w:val="000E105F"/>
    <w:rPr>
      <w:sz w:val="18"/>
      <w:szCs w:val="18"/>
    </w:rPr>
  </w:style>
  <w:style w:type="character" w:customStyle="1" w:styleId="1Char">
    <w:name w:val="标题 1 Char"/>
    <w:aliases w:val="Section Head Char,h1 Char,1st level Char,l1 Char,1 Char,H1 Char,H11 Char,H12 Char,H13 Char,H14 Char,H15 Char,H16 Char,H17 Char,卷标题 Char,合同标题 Char,Heading 0 Char,R1 Char,TITRE1 Char,PIM 1 Char,L1 Heading 1 Char,h11 Char,1st level1 Char,h12 Char"/>
    <w:basedOn w:val="a0"/>
    <w:link w:val="1"/>
    <w:rsid w:val="000E105F"/>
    <w:rPr>
      <w:rFonts w:ascii="Times New Roman" w:eastAsia="黑体" w:hAnsi="Times New Roman" w:cs="Times New Roman"/>
      <w:bCs/>
      <w:kern w:val="44"/>
      <w:sz w:val="36"/>
      <w:szCs w:val="44"/>
    </w:rPr>
  </w:style>
  <w:style w:type="character" w:customStyle="1" w:styleId="2Char">
    <w:name w:val="标题 2 Char"/>
    <w:aliases w:val="h2 Char,节名 Char,2nd level Char,2 Char,Header 2 Char,l2 Char,Titre2 Char,Head 2 Char,H2 Char,UNDERRUBRIK 1-2 Char,Underrubrik1 Char,prop2 Char,Heading 2 Hidden Char,Heading 2 CCBS Char,heading 2 Char,Titre3 Char,Level 2 Topic Heading Char"/>
    <w:basedOn w:val="a0"/>
    <w:link w:val="2"/>
    <w:rsid w:val="000E105F"/>
    <w:rPr>
      <w:rFonts w:ascii="Arial" w:eastAsia="黑体" w:hAnsi="Arial" w:cs="Times New Roman"/>
      <w:bCs/>
      <w:sz w:val="32"/>
      <w:szCs w:val="32"/>
    </w:rPr>
  </w:style>
  <w:style w:type="character" w:customStyle="1" w:styleId="3Char">
    <w:name w:val="标题 3 Char"/>
    <w:aliases w:val="h3 Char,3rd level Char,3 Char,H3 Char,l3 Char,CT Char,Heading 3 - old Char,Head 3 Char,Level 3 Head Char,sect1.2.3 Char,l3+toc 3 Char,Sub-section Title Char,Head3 Char,Map Char,H31 Char,heading 3 Char,level_3 Char,PIM 3 Char,ISO2 Char,L3 Char"/>
    <w:basedOn w:val="a0"/>
    <w:link w:val="3"/>
    <w:rsid w:val="00931191"/>
    <w:rPr>
      <w:rFonts w:ascii="Tahoma" w:eastAsia="宋体" w:hAnsi="Tahoma" w:cs="Tahoma"/>
      <w:sz w:val="30"/>
      <w:szCs w:val="32"/>
    </w:rPr>
  </w:style>
  <w:style w:type="paragraph" w:styleId="a5">
    <w:name w:val="List Paragraph"/>
    <w:basedOn w:val="a"/>
    <w:uiPriority w:val="34"/>
    <w:qFormat/>
    <w:rsid w:val="00961567"/>
    <w:pPr>
      <w:ind w:firstLineChars="200" w:firstLine="420"/>
    </w:pPr>
  </w:style>
  <w:style w:type="paragraph" w:customStyle="1" w:styleId="Char1">
    <w:name w:val="Char"/>
    <w:basedOn w:val="a"/>
    <w:rsid w:val="003012EC"/>
    <w:pPr>
      <w:widowControl/>
      <w:spacing w:after="160" w:line="240" w:lineRule="exact"/>
      <w:jc w:val="left"/>
    </w:pPr>
    <w:rPr>
      <w:kern w:val="0"/>
    </w:rPr>
  </w:style>
  <w:style w:type="paragraph" w:styleId="a6">
    <w:name w:val="Balloon Text"/>
    <w:basedOn w:val="a"/>
    <w:link w:val="Char2"/>
    <w:uiPriority w:val="99"/>
    <w:semiHidden/>
    <w:unhideWhenUsed/>
    <w:rsid w:val="008A11BB"/>
    <w:rPr>
      <w:sz w:val="18"/>
      <w:szCs w:val="18"/>
    </w:rPr>
  </w:style>
  <w:style w:type="character" w:customStyle="1" w:styleId="Char2">
    <w:name w:val="批注框文本 Char"/>
    <w:basedOn w:val="a0"/>
    <w:link w:val="a6"/>
    <w:uiPriority w:val="99"/>
    <w:semiHidden/>
    <w:rsid w:val="008A11BB"/>
    <w:rPr>
      <w:rFonts w:ascii="Times New Roman" w:eastAsia="宋体" w:hAnsi="Times New Roman" w:cs="Times New Roman"/>
      <w:sz w:val="18"/>
      <w:szCs w:val="18"/>
    </w:rPr>
  </w:style>
  <w:style w:type="character" w:styleId="a7">
    <w:name w:val="Hyperlink"/>
    <w:rsid w:val="00A50921"/>
    <w:rPr>
      <w:color w:val="0000FF"/>
      <w:u w:val="single"/>
    </w:rPr>
  </w:style>
  <w:style w:type="paragraph" w:styleId="a8">
    <w:name w:val="Plain Text"/>
    <w:basedOn w:val="a"/>
    <w:link w:val="Char3"/>
    <w:rsid w:val="00A50921"/>
    <w:rPr>
      <w:rFonts w:ascii="宋体" w:hAnsi="Courier New"/>
      <w:sz w:val="21"/>
      <w:szCs w:val="20"/>
    </w:rPr>
  </w:style>
  <w:style w:type="character" w:customStyle="1" w:styleId="Char3">
    <w:name w:val="纯文本 Char"/>
    <w:basedOn w:val="a0"/>
    <w:link w:val="a8"/>
    <w:rsid w:val="00A50921"/>
    <w:rPr>
      <w:rFonts w:ascii="宋体" w:eastAsia="宋体" w:hAnsi="Courier New" w:cs="Times New Roman"/>
      <w:szCs w:val="20"/>
    </w:rPr>
  </w:style>
  <w:style w:type="table" w:styleId="a9">
    <w:name w:val="Table Grid"/>
    <w:basedOn w:val="a1"/>
    <w:uiPriority w:val="59"/>
    <w:rsid w:val="00AC6F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05F"/>
    <w:pPr>
      <w:widowControl w:val="0"/>
      <w:jc w:val="both"/>
    </w:pPr>
    <w:rPr>
      <w:rFonts w:ascii="Times New Roman" w:eastAsia="宋体" w:hAnsi="Times New Roman" w:cs="Times New Roman"/>
      <w:sz w:val="24"/>
      <w:szCs w:val="24"/>
    </w:rPr>
  </w:style>
  <w:style w:type="paragraph" w:styleId="1">
    <w:name w:val="heading 1"/>
    <w:aliases w:val="Section Head,h1,1st level,l1,1,H1,H11,H12,H13,H14,H15,H16,H17,卷标题,合同标题,Heading 0,R1,TITRE1,PIM 1,L1 Heading 1,h11,1st level1,heading 11,h12,1st level2,heading 12,h111,1st level11,heading 111,h13,1st level3,heading 13,h112,1st level12,heading 112"/>
    <w:basedOn w:val="a"/>
    <w:next w:val="a"/>
    <w:link w:val="1Char"/>
    <w:qFormat/>
    <w:rsid w:val="000E105F"/>
    <w:pPr>
      <w:pageBreakBefore/>
      <w:numPr>
        <w:numId w:val="3"/>
      </w:numPr>
      <w:spacing w:before="340" w:after="330" w:line="480" w:lineRule="auto"/>
      <w:jc w:val="center"/>
      <w:outlineLvl w:val="0"/>
    </w:pPr>
    <w:rPr>
      <w:rFonts w:eastAsia="黑体"/>
      <w:bCs/>
      <w:kern w:val="44"/>
      <w:sz w:val="36"/>
      <w:szCs w:val="44"/>
    </w:rPr>
  </w:style>
  <w:style w:type="paragraph" w:styleId="2">
    <w:name w:val="heading 2"/>
    <w:aliases w:val="h2,节名,2nd level,2,Header 2,l2,Titre2,Head 2,H2,UNDERRUBRIK 1-2,Underrubrik1,prop2,Heading 2 Hidden,Heading 2 CCBS,heading 2,Titre3,Level 2 Topic Heading,I2,Section Title,第*章,sect 1.2,H21,sect 1.21,H22,sect 1.22,H211,sect 1.211,H23,sect 1.23,H212,二级"/>
    <w:basedOn w:val="a"/>
    <w:next w:val="a"/>
    <w:link w:val="2Char"/>
    <w:autoRedefine/>
    <w:qFormat/>
    <w:rsid w:val="000E105F"/>
    <w:pPr>
      <w:keepNext/>
      <w:keepLines/>
      <w:numPr>
        <w:ilvl w:val="1"/>
        <w:numId w:val="3"/>
      </w:numPr>
      <w:spacing w:before="260" w:after="260" w:line="415" w:lineRule="auto"/>
      <w:ind w:rightChars="76" w:right="182"/>
      <w:outlineLvl w:val="1"/>
    </w:pPr>
    <w:rPr>
      <w:rFonts w:ascii="Arial" w:eastAsia="黑体" w:hAnsi="Arial"/>
      <w:bCs/>
      <w:sz w:val="32"/>
      <w:szCs w:val="32"/>
    </w:rPr>
  </w:style>
  <w:style w:type="paragraph" w:styleId="3">
    <w:name w:val="heading 3"/>
    <w:aliases w:val="h3,3rd level,3,H3,l3,CT,Heading 3 - old,Head 3,Level 3 Head,sect1.2.3,l3+toc 3,Sub-section Title,Head3,Map,H31,heading 3,level_3,PIM 3,ISO2,L3,sect1.2.31,sect1.2.32,sect1.2.311,sect1.2.33,sect1.2.312,sl3,Heading 3under,- Maj Side,BOD 0,Bold Head,bh"/>
    <w:basedOn w:val="a"/>
    <w:next w:val="a"/>
    <w:link w:val="3Char"/>
    <w:autoRedefine/>
    <w:qFormat/>
    <w:rsid w:val="00931191"/>
    <w:pPr>
      <w:keepNext/>
      <w:keepLines/>
      <w:numPr>
        <w:ilvl w:val="2"/>
        <w:numId w:val="3"/>
      </w:numPr>
      <w:spacing w:before="260" w:after="260" w:line="415" w:lineRule="auto"/>
      <w:outlineLvl w:val="2"/>
    </w:pPr>
    <w:rPr>
      <w:rFonts w:ascii="Tahoma" w:hAnsi="Tahoma" w:cs="Tahoma"/>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E10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105F"/>
    <w:rPr>
      <w:sz w:val="18"/>
      <w:szCs w:val="18"/>
    </w:rPr>
  </w:style>
  <w:style w:type="paragraph" w:styleId="a4">
    <w:name w:val="footer"/>
    <w:basedOn w:val="a"/>
    <w:link w:val="Char0"/>
    <w:uiPriority w:val="99"/>
    <w:unhideWhenUsed/>
    <w:rsid w:val="000E105F"/>
    <w:pPr>
      <w:tabs>
        <w:tab w:val="center" w:pos="4153"/>
        <w:tab w:val="right" w:pos="8306"/>
      </w:tabs>
      <w:snapToGrid w:val="0"/>
      <w:jc w:val="left"/>
    </w:pPr>
    <w:rPr>
      <w:sz w:val="18"/>
      <w:szCs w:val="18"/>
    </w:rPr>
  </w:style>
  <w:style w:type="character" w:customStyle="1" w:styleId="Char0">
    <w:name w:val="页脚 Char"/>
    <w:basedOn w:val="a0"/>
    <w:link w:val="a4"/>
    <w:uiPriority w:val="99"/>
    <w:rsid w:val="000E105F"/>
    <w:rPr>
      <w:sz w:val="18"/>
      <w:szCs w:val="18"/>
    </w:rPr>
  </w:style>
  <w:style w:type="character" w:customStyle="1" w:styleId="1Char">
    <w:name w:val="标题 1 Char"/>
    <w:aliases w:val="Section Head Char,h1 Char,1st level Char,l1 Char,1 Char,H1 Char,H11 Char,H12 Char,H13 Char,H14 Char,H15 Char,H16 Char,H17 Char,卷标题 Char,合同标题 Char,Heading 0 Char,R1 Char,TITRE1 Char,PIM 1 Char,L1 Heading 1 Char,h11 Char,1st level1 Char,h12 Char"/>
    <w:basedOn w:val="a0"/>
    <w:link w:val="1"/>
    <w:rsid w:val="000E105F"/>
    <w:rPr>
      <w:rFonts w:ascii="Times New Roman" w:eastAsia="黑体" w:hAnsi="Times New Roman" w:cs="Times New Roman"/>
      <w:bCs/>
      <w:kern w:val="44"/>
      <w:sz w:val="36"/>
      <w:szCs w:val="44"/>
    </w:rPr>
  </w:style>
  <w:style w:type="character" w:customStyle="1" w:styleId="2Char">
    <w:name w:val="标题 2 Char"/>
    <w:aliases w:val="h2 Char,节名 Char,2nd level Char,2 Char,Header 2 Char,l2 Char,Titre2 Char,Head 2 Char,H2 Char,UNDERRUBRIK 1-2 Char,Underrubrik1 Char,prop2 Char,Heading 2 Hidden Char,Heading 2 CCBS Char,heading 2 Char,Titre3 Char,Level 2 Topic Heading Char"/>
    <w:basedOn w:val="a0"/>
    <w:link w:val="2"/>
    <w:rsid w:val="000E105F"/>
    <w:rPr>
      <w:rFonts w:ascii="Arial" w:eastAsia="黑体" w:hAnsi="Arial" w:cs="Times New Roman"/>
      <w:bCs/>
      <w:sz w:val="32"/>
      <w:szCs w:val="32"/>
    </w:rPr>
  </w:style>
  <w:style w:type="character" w:customStyle="1" w:styleId="3Char">
    <w:name w:val="标题 3 Char"/>
    <w:aliases w:val="h3 Char,3rd level Char,3 Char,H3 Char,l3 Char,CT Char,Heading 3 - old Char,Head 3 Char,Level 3 Head Char,sect1.2.3 Char,l3+toc 3 Char,Sub-section Title Char,Head3 Char,Map Char,H31 Char,heading 3 Char,level_3 Char,PIM 3 Char,ISO2 Char,L3 Char"/>
    <w:basedOn w:val="a0"/>
    <w:link w:val="3"/>
    <w:rsid w:val="00931191"/>
    <w:rPr>
      <w:rFonts w:ascii="Tahoma" w:eastAsia="宋体" w:hAnsi="Tahoma" w:cs="Tahoma"/>
      <w:sz w:val="30"/>
      <w:szCs w:val="32"/>
    </w:rPr>
  </w:style>
  <w:style w:type="paragraph" w:styleId="a5">
    <w:name w:val="List Paragraph"/>
    <w:basedOn w:val="a"/>
    <w:uiPriority w:val="34"/>
    <w:qFormat/>
    <w:rsid w:val="00961567"/>
    <w:pPr>
      <w:ind w:firstLineChars="200" w:firstLine="420"/>
    </w:pPr>
  </w:style>
  <w:style w:type="paragraph" w:customStyle="1" w:styleId="Char1">
    <w:name w:val="Char"/>
    <w:basedOn w:val="a"/>
    <w:rsid w:val="003012EC"/>
    <w:pPr>
      <w:widowControl/>
      <w:spacing w:after="160" w:line="240" w:lineRule="exact"/>
      <w:jc w:val="left"/>
    </w:pPr>
    <w:rPr>
      <w:kern w:val="0"/>
    </w:rPr>
  </w:style>
  <w:style w:type="paragraph" w:styleId="a6">
    <w:name w:val="Balloon Text"/>
    <w:basedOn w:val="a"/>
    <w:link w:val="Char2"/>
    <w:uiPriority w:val="99"/>
    <w:semiHidden/>
    <w:unhideWhenUsed/>
    <w:rsid w:val="008A11BB"/>
    <w:rPr>
      <w:sz w:val="18"/>
      <w:szCs w:val="18"/>
    </w:rPr>
  </w:style>
  <w:style w:type="character" w:customStyle="1" w:styleId="Char2">
    <w:name w:val="批注框文本 Char"/>
    <w:basedOn w:val="a0"/>
    <w:link w:val="a6"/>
    <w:uiPriority w:val="99"/>
    <w:semiHidden/>
    <w:rsid w:val="008A11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2993057">
      <w:bodyDiv w:val="1"/>
      <w:marLeft w:val="0"/>
      <w:marRight w:val="0"/>
      <w:marTop w:val="0"/>
      <w:marBottom w:val="0"/>
      <w:divBdr>
        <w:top w:val="none" w:sz="0" w:space="0" w:color="auto"/>
        <w:left w:val="none" w:sz="0" w:space="0" w:color="auto"/>
        <w:bottom w:val="none" w:sz="0" w:space="0" w:color="auto"/>
        <w:right w:val="none" w:sz="0" w:space="0" w:color="auto"/>
      </w:divBdr>
      <w:divsChild>
        <w:div w:id="67001073">
          <w:marLeft w:val="0"/>
          <w:marRight w:val="0"/>
          <w:marTop w:val="0"/>
          <w:marBottom w:val="0"/>
          <w:divBdr>
            <w:top w:val="none" w:sz="0" w:space="0" w:color="auto"/>
            <w:left w:val="none" w:sz="0" w:space="0" w:color="auto"/>
            <w:bottom w:val="none" w:sz="0" w:space="0" w:color="auto"/>
            <w:right w:val="none" w:sz="0" w:space="0" w:color="auto"/>
          </w:divBdr>
        </w:div>
      </w:divsChild>
    </w:div>
    <w:div w:id="254023907">
      <w:bodyDiv w:val="1"/>
      <w:marLeft w:val="0"/>
      <w:marRight w:val="0"/>
      <w:marTop w:val="0"/>
      <w:marBottom w:val="0"/>
      <w:divBdr>
        <w:top w:val="none" w:sz="0" w:space="0" w:color="auto"/>
        <w:left w:val="none" w:sz="0" w:space="0" w:color="auto"/>
        <w:bottom w:val="none" w:sz="0" w:space="0" w:color="auto"/>
        <w:right w:val="none" w:sz="0" w:space="0" w:color="auto"/>
      </w:divBdr>
    </w:div>
    <w:div w:id="766539046">
      <w:bodyDiv w:val="1"/>
      <w:marLeft w:val="0"/>
      <w:marRight w:val="0"/>
      <w:marTop w:val="0"/>
      <w:marBottom w:val="0"/>
      <w:divBdr>
        <w:top w:val="none" w:sz="0" w:space="0" w:color="auto"/>
        <w:left w:val="none" w:sz="0" w:space="0" w:color="auto"/>
        <w:bottom w:val="none" w:sz="0" w:space="0" w:color="auto"/>
        <w:right w:val="none" w:sz="0" w:space="0" w:color="auto"/>
      </w:divBdr>
    </w:div>
    <w:div w:id="1148785246">
      <w:bodyDiv w:val="1"/>
      <w:marLeft w:val="0"/>
      <w:marRight w:val="0"/>
      <w:marTop w:val="0"/>
      <w:marBottom w:val="0"/>
      <w:divBdr>
        <w:top w:val="none" w:sz="0" w:space="0" w:color="auto"/>
        <w:left w:val="none" w:sz="0" w:space="0" w:color="auto"/>
        <w:bottom w:val="none" w:sz="0" w:space="0" w:color="auto"/>
        <w:right w:val="none" w:sz="0" w:space="0" w:color="auto"/>
      </w:divBdr>
      <w:divsChild>
        <w:div w:id="1988626971">
          <w:marLeft w:val="0"/>
          <w:marRight w:val="0"/>
          <w:marTop w:val="0"/>
          <w:marBottom w:val="0"/>
          <w:divBdr>
            <w:top w:val="none" w:sz="0" w:space="0" w:color="auto"/>
            <w:left w:val="none" w:sz="0" w:space="0" w:color="auto"/>
            <w:bottom w:val="none" w:sz="0" w:space="0" w:color="auto"/>
            <w:right w:val="none" w:sz="0" w:space="0" w:color="auto"/>
          </w:divBdr>
        </w:div>
      </w:divsChild>
    </w:div>
    <w:div w:id="1474178799">
      <w:bodyDiv w:val="1"/>
      <w:marLeft w:val="0"/>
      <w:marRight w:val="0"/>
      <w:marTop w:val="0"/>
      <w:marBottom w:val="0"/>
      <w:divBdr>
        <w:top w:val="none" w:sz="0" w:space="0" w:color="auto"/>
        <w:left w:val="none" w:sz="0" w:space="0" w:color="auto"/>
        <w:bottom w:val="none" w:sz="0" w:space="0" w:color="auto"/>
        <w:right w:val="none" w:sz="0" w:space="0" w:color="auto"/>
      </w:divBdr>
    </w:div>
    <w:div w:id="1622835137">
      <w:bodyDiv w:val="1"/>
      <w:marLeft w:val="0"/>
      <w:marRight w:val="0"/>
      <w:marTop w:val="0"/>
      <w:marBottom w:val="0"/>
      <w:divBdr>
        <w:top w:val="none" w:sz="0" w:space="0" w:color="auto"/>
        <w:left w:val="none" w:sz="0" w:space="0" w:color="auto"/>
        <w:bottom w:val="none" w:sz="0" w:space="0" w:color="auto"/>
        <w:right w:val="none" w:sz="0" w:space="0" w:color="auto"/>
      </w:divBdr>
    </w:div>
    <w:div w:id="164720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chuancancer.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10B59-F3EA-4F4F-94EC-097514DDA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10</Pages>
  <Words>1268</Words>
  <Characters>7233</Characters>
  <Application>Microsoft Office Word</Application>
  <DocSecurity>0</DocSecurity>
  <Lines>60</Lines>
  <Paragraphs>16</Paragraphs>
  <ScaleCrop>false</ScaleCrop>
  <Company>HP</Company>
  <LinksUpToDate>false</LinksUpToDate>
  <CharactersWithSpaces>8485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dc:creator>
  <cp:lastModifiedBy>lqh</cp:lastModifiedBy>
  <cp:revision>22</cp:revision>
  <dcterms:created xsi:type="dcterms:W3CDTF">2014-08-18T08:30:00Z</dcterms:created>
  <dcterms:modified xsi:type="dcterms:W3CDTF">2014-08-27T06:49:00Z</dcterms:modified>
</cp:coreProperties>
</file>