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72CDB" w14:textId="04C5FE88" w:rsidR="008C60D0" w:rsidRDefault="00440D0A" w:rsidP="005C754F">
      <w:pPr>
        <w:ind w:left="420" w:hanging="420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放疗</w:t>
      </w:r>
      <w:r w:rsidR="00E5589F">
        <w:rPr>
          <w:rFonts w:asciiTheme="minorEastAsia" w:hAnsiTheme="minorEastAsia" w:hint="eastAsia"/>
          <w:sz w:val="30"/>
          <w:szCs w:val="30"/>
        </w:rPr>
        <w:t>实时</w:t>
      </w:r>
      <w:r w:rsidR="005C754F">
        <w:rPr>
          <w:rFonts w:asciiTheme="minorEastAsia" w:hAnsiTheme="minorEastAsia"/>
          <w:sz w:val="30"/>
          <w:szCs w:val="30"/>
        </w:rPr>
        <w:t>追踪</w:t>
      </w:r>
      <w:r>
        <w:rPr>
          <w:rFonts w:asciiTheme="minorEastAsia" w:hAnsiTheme="minorEastAsia" w:hint="eastAsia"/>
          <w:sz w:val="30"/>
          <w:szCs w:val="30"/>
        </w:rPr>
        <w:t>定位</w:t>
      </w:r>
      <w:r w:rsidR="00D55FF5" w:rsidRPr="00541A0D">
        <w:rPr>
          <w:rFonts w:asciiTheme="minorEastAsia" w:hAnsiTheme="minorEastAsia" w:hint="eastAsia"/>
          <w:sz w:val="30"/>
          <w:szCs w:val="30"/>
        </w:rPr>
        <w:t>系统</w:t>
      </w:r>
      <w:r>
        <w:rPr>
          <w:rFonts w:asciiTheme="minorEastAsia" w:hAnsiTheme="minorEastAsia" w:hint="eastAsia"/>
          <w:sz w:val="30"/>
          <w:szCs w:val="30"/>
        </w:rPr>
        <w:t>参数表</w:t>
      </w:r>
    </w:p>
    <w:p w14:paraId="44A88F10" w14:textId="73D3F01A" w:rsidR="00D55FF5" w:rsidRDefault="00D55FF5" w:rsidP="00440D0A">
      <w:pPr>
        <w:jc w:val="center"/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2409"/>
        <w:gridCol w:w="5812"/>
      </w:tblGrid>
      <w:tr w:rsidR="00D55FF5" w:rsidRPr="001C5CE1" w14:paraId="39CF048F" w14:textId="77777777" w:rsidTr="00CC2A58">
        <w:trPr>
          <w:trHeight w:val="600"/>
        </w:trPr>
        <w:tc>
          <w:tcPr>
            <w:tcW w:w="993" w:type="dxa"/>
          </w:tcPr>
          <w:p w14:paraId="3B31E228" w14:textId="64CF6F3B" w:rsidR="00D55FF5" w:rsidRPr="0050708A" w:rsidRDefault="00D55FF5" w:rsidP="0035385C">
            <w:pPr>
              <w:jc w:val="center"/>
              <w:rPr>
                <w:b/>
              </w:rPr>
            </w:pPr>
            <w:r w:rsidRPr="0050708A">
              <w:rPr>
                <w:rFonts w:hint="eastAsia"/>
                <w:b/>
              </w:rPr>
              <w:t>序号</w:t>
            </w:r>
          </w:p>
        </w:tc>
        <w:tc>
          <w:tcPr>
            <w:tcW w:w="2409" w:type="dxa"/>
          </w:tcPr>
          <w:p w14:paraId="25A99EFC" w14:textId="04EB1C41" w:rsidR="00D55FF5" w:rsidRPr="0050708A" w:rsidRDefault="00D55FF5" w:rsidP="0035385C">
            <w:pPr>
              <w:jc w:val="center"/>
              <w:rPr>
                <w:b/>
              </w:rPr>
            </w:pPr>
            <w:r w:rsidRPr="0050708A">
              <w:rPr>
                <w:rFonts w:hint="eastAsia"/>
                <w:b/>
              </w:rPr>
              <w:t>规格项目</w:t>
            </w:r>
          </w:p>
        </w:tc>
        <w:tc>
          <w:tcPr>
            <w:tcW w:w="5812" w:type="dxa"/>
          </w:tcPr>
          <w:p w14:paraId="291C32A1" w14:textId="4AA799B8" w:rsidR="00D55FF5" w:rsidRPr="0050708A" w:rsidRDefault="00D55FF5" w:rsidP="0035385C">
            <w:pPr>
              <w:jc w:val="center"/>
              <w:rPr>
                <w:b/>
              </w:rPr>
            </w:pPr>
            <w:r w:rsidRPr="0050708A">
              <w:rPr>
                <w:rFonts w:hint="eastAsia"/>
                <w:b/>
              </w:rPr>
              <w:t>招标要求</w:t>
            </w:r>
          </w:p>
        </w:tc>
      </w:tr>
      <w:tr w:rsidR="00D55FF5" w:rsidRPr="001C5CE1" w14:paraId="442A0ED2" w14:textId="77777777" w:rsidTr="00CC2A58">
        <w:tc>
          <w:tcPr>
            <w:tcW w:w="993" w:type="dxa"/>
          </w:tcPr>
          <w:p w14:paraId="55EEB305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09" w:type="dxa"/>
          </w:tcPr>
          <w:p w14:paraId="4156B530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</w:t>
            </w:r>
            <w:r w:rsidRPr="005E644C">
              <w:rPr>
                <w:rFonts w:asciiTheme="minorEastAsia" w:hAnsiTheme="minorEastAsia"/>
                <w:szCs w:val="21"/>
              </w:rPr>
              <w:t>定位功能</w:t>
            </w:r>
          </w:p>
        </w:tc>
        <w:tc>
          <w:tcPr>
            <w:tcW w:w="5812" w:type="dxa"/>
          </w:tcPr>
          <w:p w14:paraId="3671BB45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D55FF5" w:rsidRPr="001C5CE1" w14:paraId="034EE2FA" w14:textId="77777777" w:rsidTr="00CC2A58">
        <w:tc>
          <w:tcPr>
            <w:tcW w:w="993" w:type="dxa"/>
          </w:tcPr>
          <w:p w14:paraId="1C877671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2409" w:type="dxa"/>
          </w:tcPr>
          <w:p w14:paraId="13D792F6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定位功能应用范围</w:t>
            </w:r>
          </w:p>
        </w:tc>
        <w:tc>
          <w:tcPr>
            <w:tcW w:w="5812" w:type="dxa"/>
          </w:tcPr>
          <w:p w14:paraId="502DACE6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放射治疗前，以可重复的方式精确定位</w:t>
            </w:r>
            <w:r>
              <w:rPr>
                <w:rFonts w:asciiTheme="minorEastAsia" w:hAnsiTheme="minorEastAsia" w:hint="eastAsia"/>
                <w:szCs w:val="21"/>
              </w:rPr>
              <w:t>病人</w:t>
            </w:r>
          </w:p>
        </w:tc>
      </w:tr>
      <w:tr w:rsidR="00D55FF5" w:rsidRPr="001C5CE1" w14:paraId="57D207B6" w14:textId="77777777" w:rsidTr="00CC2A58">
        <w:tc>
          <w:tcPr>
            <w:tcW w:w="993" w:type="dxa"/>
          </w:tcPr>
          <w:p w14:paraId="0466481F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2409" w:type="dxa"/>
          </w:tcPr>
          <w:p w14:paraId="62E982B0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扫描方式</w:t>
            </w:r>
          </w:p>
        </w:tc>
        <w:tc>
          <w:tcPr>
            <w:tcW w:w="5812" w:type="dxa"/>
          </w:tcPr>
          <w:p w14:paraId="334777F7" w14:textId="0F91D569" w:rsidR="00D55FF5" w:rsidRPr="005E644C" w:rsidRDefault="00D55FF5" w:rsidP="00721E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实时地光学扫描</w:t>
            </w:r>
            <w:r>
              <w:rPr>
                <w:rFonts w:asciiTheme="minorEastAsia" w:hAnsiTheme="minorEastAsia" w:hint="eastAsia"/>
                <w:szCs w:val="21"/>
              </w:rPr>
              <w:t>病人</w:t>
            </w:r>
            <w:r w:rsidRPr="005E644C">
              <w:rPr>
                <w:rFonts w:asciiTheme="minorEastAsia" w:hAnsiTheme="minorEastAsia"/>
                <w:szCs w:val="21"/>
              </w:rPr>
              <w:t>体表轮廓</w:t>
            </w:r>
          </w:p>
        </w:tc>
      </w:tr>
      <w:tr w:rsidR="00D55FF5" w:rsidRPr="001C5CE1" w14:paraId="129FD1DF" w14:textId="77777777" w:rsidTr="00CC2A58">
        <w:tc>
          <w:tcPr>
            <w:tcW w:w="993" w:type="dxa"/>
          </w:tcPr>
          <w:p w14:paraId="2F7EA7D0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1.3</w:t>
            </w:r>
          </w:p>
        </w:tc>
        <w:tc>
          <w:tcPr>
            <w:tcW w:w="2409" w:type="dxa"/>
          </w:tcPr>
          <w:p w14:paraId="28F8901C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基准图像获取</w:t>
            </w:r>
          </w:p>
        </w:tc>
        <w:tc>
          <w:tcPr>
            <w:tcW w:w="5812" w:type="dxa"/>
          </w:tcPr>
          <w:p w14:paraId="62BD48D4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T</w:t>
            </w:r>
            <w:r w:rsidRPr="005E644C">
              <w:rPr>
                <w:rFonts w:asciiTheme="minorEastAsia" w:hAnsiTheme="minorEastAsia"/>
                <w:szCs w:val="21"/>
              </w:rPr>
              <w:t>PS图像重建方式和基准扫描方式</w:t>
            </w:r>
          </w:p>
        </w:tc>
      </w:tr>
      <w:tr w:rsidR="00D55FF5" w:rsidRPr="001C5CE1" w14:paraId="3D036FBC" w14:textId="77777777" w:rsidTr="00CC2A58">
        <w:tc>
          <w:tcPr>
            <w:tcW w:w="993" w:type="dxa"/>
          </w:tcPr>
          <w:p w14:paraId="18431E39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2409" w:type="dxa"/>
          </w:tcPr>
          <w:p w14:paraId="61EB2BC0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基准图像定义</w:t>
            </w:r>
          </w:p>
        </w:tc>
        <w:tc>
          <w:tcPr>
            <w:tcW w:w="5812" w:type="dxa"/>
          </w:tcPr>
          <w:p w14:paraId="15FA43B0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可以自定义选取基准图像</w:t>
            </w:r>
          </w:p>
        </w:tc>
      </w:tr>
      <w:tr w:rsidR="00D55FF5" w:rsidRPr="001C5CE1" w14:paraId="18CA9070" w14:textId="77777777" w:rsidTr="00CC2A58">
        <w:tc>
          <w:tcPr>
            <w:tcW w:w="993" w:type="dxa"/>
          </w:tcPr>
          <w:p w14:paraId="47E24CFF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2409" w:type="dxa"/>
          </w:tcPr>
          <w:p w14:paraId="4FB0BA56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定位图像</w:t>
            </w:r>
            <w:r w:rsidRPr="005E644C">
              <w:rPr>
                <w:rFonts w:asciiTheme="minorEastAsia" w:hAnsiTheme="minorEastAsia" w:hint="eastAsia"/>
                <w:szCs w:val="21"/>
              </w:rPr>
              <w:t>配准方式</w:t>
            </w:r>
          </w:p>
        </w:tc>
        <w:tc>
          <w:tcPr>
            <w:tcW w:w="5812" w:type="dxa"/>
          </w:tcPr>
          <w:p w14:paraId="49E95E11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cs="Arial" w:hint="eastAsia"/>
                <w:kern w:val="0"/>
                <w:szCs w:val="21"/>
              </w:rPr>
              <w:t>实时，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任意两幅体表重建图像的配准方式</w:t>
            </w:r>
            <w:r w:rsidRPr="005E644C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D55FF5" w:rsidRPr="001C5CE1" w14:paraId="4597DCBC" w14:textId="77777777" w:rsidTr="00CC2A58">
        <w:tc>
          <w:tcPr>
            <w:tcW w:w="993" w:type="dxa"/>
          </w:tcPr>
          <w:p w14:paraId="2E13DF7F" w14:textId="4C2BA7A3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2409" w:type="dxa"/>
          </w:tcPr>
          <w:p w14:paraId="4B71D790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定位图像</w:t>
            </w:r>
            <w:r w:rsidRPr="005E644C">
              <w:rPr>
                <w:rFonts w:asciiTheme="minorEastAsia" w:hAnsiTheme="minorEastAsia" w:hint="eastAsia"/>
                <w:szCs w:val="21"/>
              </w:rPr>
              <w:t>配准算法</w:t>
            </w:r>
          </w:p>
        </w:tc>
        <w:tc>
          <w:tcPr>
            <w:tcW w:w="5812" w:type="dxa"/>
          </w:tcPr>
          <w:p w14:paraId="696793A4" w14:textId="7C7DA974" w:rsidR="00D55FF5" w:rsidRPr="005E644C" w:rsidRDefault="00D55FF5" w:rsidP="000A256E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5E644C">
              <w:rPr>
                <w:rFonts w:asciiTheme="minorEastAsia" w:hAnsiTheme="minorEastAsia" w:cs="Arial" w:hint="eastAsia"/>
                <w:kern w:val="0"/>
                <w:szCs w:val="21"/>
              </w:rPr>
              <w:t>通过模型计算等中心点6</w:t>
            </w:r>
            <w:r w:rsidRPr="005E644C">
              <w:rPr>
                <w:rFonts w:asciiTheme="minorEastAsia" w:hAnsiTheme="minorEastAsia" w:cs="Arial"/>
                <w:kern w:val="0"/>
                <w:szCs w:val="21"/>
              </w:rPr>
              <w:t>D方向位移的配准</w:t>
            </w:r>
            <w:r w:rsidR="00F81E5D">
              <w:rPr>
                <w:rFonts w:asciiTheme="minorEastAsia" w:hAnsiTheme="minorEastAsia" w:cs="Arial" w:hint="eastAsia"/>
                <w:kern w:val="0"/>
                <w:szCs w:val="21"/>
              </w:rPr>
              <w:t>（可选择刚性和非刚性）</w:t>
            </w:r>
          </w:p>
        </w:tc>
      </w:tr>
      <w:tr w:rsidR="00D55FF5" w:rsidRPr="001C5CE1" w14:paraId="325D2917" w14:textId="77777777" w:rsidTr="00CC2A58">
        <w:tc>
          <w:tcPr>
            <w:tcW w:w="993" w:type="dxa"/>
          </w:tcPr>
          <w:p w14:paraId="6DFBF02F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2409" w:type="dxa"/>
          </w:tcPr>
          <w:p w14:paraId="753A3DBF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扫描配准时间</w:t>
            </w:r>
          </w:p>
        </w:tc>
        <w:tc>
          <w:tcPr>
            <w:tcW w:w="5812" w:type="dxa"/>
          </w:tcPr>
          <w:p w14:paraId="565FC032" w14:textId="77777777" w:rsidR="00D55FF5" w:rsidRPr="005E644C" w:rsidRDefault="00D55FF5" w:rsidP="00834833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扫描配准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总时间不大于</w:t>
            </w:r>
            <w:r w:rsidRPr="005E644C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秒</w:t>
            </w:r>
          </w:p>
        </w:tc>
      </w:tr>
      <w:tr w:rsidR="00D55FF5" w:rsidRPr="001C5CE1" w14:paraId="32DD1EA5" w14:textId="77777777" w:rsidTr="00CC2A58">
        <w:tc>
          <w:tcPr>
            <w:tcW w:w="993" w:type="dxa"/>
          </w:tcPr>
          <w:p w14:paraId="3AFE128D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2409" w:type="dxa"/>
          </w:tcPr>
          <w:p w14:paraId="401A71BB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体表轮廓显示方式</w:t>
            </w:r>
          </w:p>
        </w:tc>
        <w:tc>
          <w:tcPr>
            <w:tcW w:w="5812" w:type="dxa"/>
          </w:tcPr>
          <w:p w14:paraId="5189E9DA" w14:textId="77777777" w:rsidR="00D55FF5" w:rsidRPr="005E644C" w:rsidRDefault="00D55FF5" w:rsidP="00834833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5E644C">
              <w:rPr>
                <w:rFonts w:asciiTheme="minorEastAsia" w:hAnsiTheme="minorEastAsia" w:cs="Arial" w:hint="eastAsia"/>
                <w:kern w:val="0"/>
                <w:szCs w:val="21"/>
              </w:rPr>
              <w:t>三维动态显示</w:t>
            </w:r>
          </w:p>
        </w:tc>
      </w:tr>
      <w:tr w:rsidR="00D55FF5" w:rsidRPr="001C5CE1" w14:paraId="50ED5EF5" w14:textId="77777777" w:rsidTr="00CC2A58">
        <w:tc>
          <w:tcPr>
            <w:tcW w:w="993" w:type="dxa"/>
          </w:tcPr>
          <w:p w14:paraId="67ED8099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2409" w:type="dxa"/>
          </w:tcPr>
          <w:p w14:paraId="1D6B5390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定位摆位误差计算</w:t>
            </w:r>
          </w:p>
        </w:tc>
        <w:tc>
          <w:tcPr>
            <w:tcW w:w="5812" w:type="dxa"/>
          </w:tcPr>
          <w:p w14:paraId="397176F5" w14:textId="77777777" w:rsidR="00D55FF5" w:rsidRPr="005E644C" w:rsidRDefault="00D55FF5" w:rsidP="00834833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5E644C">
              <w:rPr>
                <w:rFonts w:asciiTheme="minorEastAsia" w:hAnsiTheme="minorEastAsia" w:cs="Arial" w:hint="eastAsia"/>
                <w:kern w:val="0"/>
                <w:szCs w:val="21"/>
              </w:rPr>
              <w:t>能计算出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放疗摆位在三维空间平移和旋转误差</w:t>
            </w:r>
          </w:p>
        </w:tc>
      </w:tr>
      <w:tr w:rsidR="00D55FF5" w:rsidRPr="001C5CE1" w14:paraId="43925AD1" w14:textId="77777777" w:rsidTr="00CC2A58">
        <w:tc>
          <w:tcPr>
            <w:tcW w:w="993" w:type="dxa"/>
          </w:tcPr>
          <w:p w14:paraId="3D60C18F" w14:textId="103E96CB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1.10</w:t>
            </w:r>
          </w:p>
        </w:tc>
        <w:tc>
          <w:tcPr>
            <w:tcW w:w="2409" w:type="dxa"/>
          </w:tcPr>
          <w:p w14:paraId="43EE5BA6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定位摆位误差指示</w:t>
            </w:r>
          </w:p>
        </w:tc>
        <w:tc>
          <w:tcPr>
            <w:tcW w:w="5812" w:type="dxa"/>
          </w:tcPr>
          <w:p w14:paraId="2A3EBAD6" w14:textId="78DAFBD9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将误差信息以</w:t>
            </w:r>
            <w:r w:rsidR="001F62B5">
              <w:rPr>
                <w:rFonts w:asciiTheme="minorEastAsia" w:hAnsiTheme="minorEastAsia" w:hint="eastAsia"/>
                <w:szCs w:val="21"/>
              </w:rPr>
              <w:t>不同颜色</w:t>
            </w:r>
            <w:r w:rsidRPr="005E644C">
              <w:rPr>
                <w:rFonts w:asciiTheme="minorEastAsia" w:hAnsiTheme="minorEastAsia" w:hint="eastAsia"/>
                <w:szCs w:val="21"/>
              </w:rPr>
              <w:t>可见光投照在患者体表对应位置</w:t>
            </w:r>
          </w:p>
        </w:tc>
      </w:tr>
      <w:tr w:rsidR="00D55FF5" w:rsidRPr="001C5CE1" w14:paraId="2D0D6D21" w14:textId="77777777" w:rsidTr="00CC2A58">
        <w:tc>
          <w:tcPr>
            <w:tcW w:w="993" w:type="dxa"/>
          </w:tcPr>
          <w:p w14:paraId="60B2CACE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1.11</w:t>
            </w:r>
          </w:p>
        </w:tc>
        <w:tc>
          <w:tcPr>
            <w:tcW w:w="2409" w:type="dxa"/>
          </w:tcPr>
          <w:p w14:paraId="461B3A98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摆位信息记录</w:t>
            </w:r>
          </w:p>
        </w:tc>
        <w:tc>
          <w:tcPr>
            <w:tcW w:w="5812" w:type="dxa"/>
          </w:tcPr>
          <w:p w14:paraId="1DA3B96E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可将每次治疗的摆位信息记录保存</w:t>
            </w:r>
          </w:p>
        </w:tc>
      </w:tr>
      <w:tr w:rsidR="00B06C94" w:rsidRPr="001C5CE1" w14:paraId="3321D55C" w14:textId="77777777" w:rsidTr="00CC2A58">
        <w:tc>
          <w:tcPr>
            <w:tcW w:w="993" w:type="dxa"/>
          </w:tcPr>
          <w:p w14:paraId="23A4FEF3" w14:textId="05D318F0" w:rsidR="00B06C94" w:rsidRPr="005E644C" w:rsidRDefault="00B06C94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1.12</w:t>
            </w:r>
          </w:p>
        </w:tc>
        <w:tc>
          <w:tcPr>
            <w:tcW w:w="2409" w:type="dxa"/>
          </w:tcPr>
          <w:p w14:paraId="0BD57909" w14:textId="2848C17E" w:rsidR="00B06C94" w:rsidRPr="005E644C" w:rsidRDefault="00B06C94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快速参数读取</w:t>
            </w:r>
          </w:p>
        </w:tc>
        <w:tc>
          <w:tcPr>
            <w:tcW w:w="5812" w:type="dxa"/>
          </w:tcPr>
          <w:p w14:paraId="1791100F" w14:textId="3F4EF646" w:rsidR="00B06C94" w:rsidRPr="007F0E8C" w:rsidRDefault="00B06C94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可快速读取患者体</w:t>
            </w:r>
            <w:r w:rsidRPr="00B06C94">
              <w:rPr>
                <w:rFonts w:asciiTheme="minorEastAsia" w:hAnsiTheme="minorEastAsia" w:hint="eastAsia"/>
                <w:szCs w:val="21"/>
              </w:rPr>
              <w:t>SSD值和辨识体表轮廓改变 (红肿，消瘦，肿瘤缩小，膀胱体积变化</w:t>
            </w:r>
            <w:r w:rsidR="007F0E8C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D55FF5" w:rsidRPr="001C5CE1" w14:paraId="1290D4D0" w14:textId="77777777" w:rsidTr="00CC2A58">
        <w:tc>
          <w:tcPr>
            <w:tcW w:w="993" w:type="dxa"/>
          </w:tcPr>
          <w:p w14:paraId="77205F5B" w14:textId="07F8D6A6" w:rsidR="00D55FF5" w:rsidRPr="005E644C" w:rsidRDefault="00B06C94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1.13</w:t>
            </w:r>
          </w:p>
        </w:tc>
        <w:tc>
          <w:tcPr>
            <w:tcW w:w="2409" w:type="dxa"/>
          </w:tcPr>
          <w:p w14:paraId="2FF71421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统计分析</w:t>
            </w:r>
          </w:p>
        </w:tc>
        <w:tc>
          <w:tcPr>
            <w:tcW w:w="5812" w:type="dxa"/>
          </w:tcPr>
          <w:p w14:paraId="34CC0962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提供三维表面定位数据的相关统计分析功能</w:t>
            </w:r>
          </w:p>
        </w:tc>
      </w:tr>
      <w:tr w:rsidR="00D55FF5" w:rsidRPr="00B915B5" w14:paraId="5DA3D251" w14:textId="77777777" w:rsidTr="00CC2A58">
        <w:tc>
          <w:tcPr>
            <w:tcW w:w="993" w:type="dxa"/>
          </w:tcPr>
          <w:p w14:paraId="5940EBBB" w14:textId="0D04A75B" w:rsidR="00D55FF5" w:rsidRPr="005E644C" w:rsidRDefault="00B06C94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1.1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09" w:type="dxa"/>
          </w:tcPr>
          <w:p w14:paraId="2AA0394E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数据导出</w:t>
            </w:r>
          </w:p>
        </w:tc>
        <w:tc>
          <w:tcPr>
            <w:tcW w:w="5812" w:type="dxa"/>
          </w:tcPr>
          <w:p w14:paraId="5FC32D0A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能够用标准文件格式</w:t>
            </w:r>
            <w:r w:rsidRPr="005E644C">
              <w:rPr>
                <w:rFonts w:asciiTheme="minorEastAsia" w:hAnsiTheme="minorEastAsia"/>
                <w:kern w:val="0"/>
                <w:szCs w:val="21"/>
              </w:rPr>
              <w:t>(DICOM/EXCEL/TXT/DAT)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导出体表位置重建数据文件</w:t>
            </w:r>
          </w:p>
        </w:tc>
      </w:tr>
      <w:tr w:rsidR="00233ACF" w:rsidRPr="00336791" w14:paraId="72D3A8DD" w14:textId="77777777" w:rsidTr="00CC2A58">
        <w:tc>
          <w:tcPr>
            <w:tcW w:w="993" w:type="dxa"/>
          </w:tcPr>
          <w:p w14:paraId="1E7A79D5" w14:textId="39736796" w:rsidR="00233ACF" w:rsidRPr="005E644C" w:rsidRDefault="00B06C94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</w:t>
            </w:r>
            <w:r w:rsidR="00CA0AFD">
              <w:rPr>
                <w:rFonts w:asciiTheme="minorEastAsia" w:hAnsiTheme="minorEastAsia" w:hint="eastAsia"/>
                <w:szCs w:val="21"/>
              </w:rPr>
              <w:t>*</w:t>
            </w:r>
          </w:p>
        </w:tc>
        <w:tc>
          <w:tcPr>
            <w:tcW w:w="2409" w:type="dxa"/>
          </w:tcPr>
          <w:p w14:paraId="5BA0A862" w14:textId="27F614C6" w:rsidR="00233ACF" w:rsidRPr="005E644C" w:rsidRDefault="00233ACF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扫描</w:t>
            </w:r>
            <w:r>
              <w:rPr>
                <w:rFonts w:asciiTheme="minorEastAsia" w:hAnsiTheme="minorEastAsia"/>
                <w:szCs w:val="21"/>
              </w:rPr>
              <w:t>图像设备</w:t>
            </w:r>
          </w:p>
        </w:tc>
        <w:tc>
          <w:tcPr>
            <w:tcW w:w="5812" w:type="dxa"/>
          </w:tcPr>
          <w:p w14:paraId="3D68A6CC" w14:textId="20BD3B9E" w:rsidR="00336791" w:rsidRPr="005E644C" w:rsidRDefault="00CA0AB1" w:rsidP="00834833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提供</w:t>
            </w:r>
            <w:r w:rsidR="00590586">
              <w:rPr>
                <w:rFonts w:asciiTheme="minorEastAsia" w:hAnsiTheme="minorEastAsia" w:hint="eastAsia"/>
                <w:kern w:val="0"/>
                <w:szCs w:val="21"/>
              </w:rPr>
              <w:t>不少于</w:t>
            </w:r>
            <w:r w:rsidR="008E516B">
              <w:rPr>
                <w:rFonts w:asciiTheme="minorEastAsia" w:hAnsiTheme="minorEastAsia" w:hint="eastAsia"/>
                <w:kern w:val="0"/>
                <w:szCs w:val="21"/>
              </w:rPr>
              <w:t>3</w:t>
            </w:r>
            <w:r w:rsidR="00233ACF">
              <w:rPr>
                <w:rFonts w:asciiTheme="minorEastAsia" w:hAnsiTheme="minorEastAsia" w:hint="eastAsia"/>
                <w:kern w:val="0"/>
                <w:szCs w:val="21"/>
              </w:rPr>
              <w:t>台体表</w:t>
            </w:r>
            <w:r w:rsidR="00233ACF">
              <w:rPr>
                <w:rFonts w:asciiTheme="minorEastAsia" w:hAnsiTheme="minorEastAsia"/>
                <w:kern w:val="0"/>
                <w:szCs w:val="21"/>
              </w:rPr>
              <w:t>图像采集设备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，</w:t>
            </w:r>
            <w:r w:rsidR="00233ACF">
              <w:rPr>
                <w:rFonts w:asciiTheme="minorEastAsia" w:hAnsiTheme="minorEastAsia"/>
                <w:kern w:val="0"/>
                <w:szCs w:val="21"/>
              </w:rPr>
              <w:t>计算三维图像</w:t>
            </w:r>
          </w:p>
        </w:tc>
      </w:tr>
      <w:tr w:rsidR="00D55FF5" w:rsidRPr="001C5CE1" w14:paraId="5472FE0C" w14:textId="77777777" w:rsidTr="00CC2A58">
        <w:tc>
          <w:tcPr>
            <w:tcW w:w="993" w:type="dxa"/>
          </w:tcPr>
          <w:p w14:paraId="70C846AA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409" w:type="dxa"/>
          </w:tcPr>
          <w:p w14:paraId="4E4BCE69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治疗监视功能</w:t>
            </w:r>
          </w:p>
        </w:tc>
        <w:tc>
          <w:tcPr>
            <w:tcW w:w="5812" w:type="dxa"/>
          </w:tcPr>
          <w:p w14:paraId="4D3A664A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55FF5" w:rsidRPr="001C5CE1" w14:paraId="26AB206A" w14:textId="77777777" w:rsidTr="00CC2A58">
        <w:trPr>
          <w:trHeight w:val="350"/>
        </w:trPr>
        <w:tc>
          <w:tcPr>
            <w:tcW w:w="993" w:type="dxa"/>
          </w:tcPr>
          <w:p w14:paraId="5A88F20B" w14:textId="21E8926F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2.1</w:t>
            </w:r>
            <w:r w:rsidR="00CA0AFD">
              <w:rPr>
                <w:rFonts w:asciiTheme="minorEastAsia" w:hAnsiTheme="minorEastAsia" w:hint="eastAsia"/>
                <w:szCs w:val="21"/>
              </w:rPr>
              <w:t>*</w:t>
            </w:r>
          </w:p>
        </w:tc>
        <w:tc>
          <w:tcPr>
            <w:tcW w:w="2409" w:type="dxa"/>
          </w:tcPr>
          <w:p w14:paraId="52BA681C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实时监视</w:t>
            </w:r>
          </w:p>
        </w:tc>
        <w:tc>
          <w:tcPr>
            <w:tcW w:w="5812" w:type="dxa"/>
          </w:tcPr>
          <w:p w14:paraId="5438EB63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可以实时动态监控病人</w:t>
            </w:r>
            <w:r w:rsidRPr="005E644C">
              <w:rPr>
                <w:rFonts w:asciiTheme="minorEastAsia" w:hAnsiTheme="minorEastAsia" w:hint="eastAsia"/>
                <w:szCs w:val="21"/>
              </w:rPr>
              <w:t>在放射治疗过程中的体位变化</w:t>
            </w:r>
          </w:p>
        </w:tc>
      </w:tr>
      <w:tr w:rsidR="00D55FF5" w:rsidRPr="001C5CE1" w14:paraId="2B55FA98" w14:textId="77777777" w:rsidTr="00CC2A58">
        <w:trPr>
          <w:trHeight w:val="732"/>
        </w:trPr>
        <w:tc>
          <w:tcPr>
            <w:tcW w:w="993" w:type="dxa"/>
          </w:tcPr>
          <w:p w14:paraId="0E07481F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2409" w:type="dxa"/>
          </w:tcPr>
          <w:p w14:paraId="486676EC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监视方式</w:t>
            </w:r>
          </w:p>
        </w:tc>
        <w:tc>
          <w:tcPr>
            <w:tcW w:w="5812" w:type="dxa"/>
          </w:tcPr>
          <w:p w14:paraId="1DED1547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实时、动态、无辐射的光学监视，</w:t>
            </w:r>
            <w:r w:rsidRPr="005E644C">
              <w:rPr>
                <w:rFonts w:asciiTheme="minorEastAsia" w:hAnsiTheme="minorEastAsia" w:hint="eastAsia"/>
                <w:szCs w:val="21"/>
              </w:rPr>
              <w:t>患者体表无需任何标记或辅助设备</w:t>
            </w:r>
          </w:p>
        </w:tc>
      </w:tr>
      <w:tr w:rsidR="00E86ADE" w:rsidRPr="001C5CE1" w14:paraId="72A92FEE" w14:textId="77777777" w:rsidTr="00CC2A58">
        <w:trPr>
          <w:trHeight w:val="732"/>
        </w:trPr>
        <w:tc>
          <w:tcPr>
            <w:tcW w:w="993" w:type="dxa"/>
          </w:tcPr>
          <w:p w14:paraId="326F6AFF" w14:textId="0D43A230" w:rsidR="00E86ADE" w:rsidRPr="005E644C" w:rsidRDefault="00E86ADE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2409" w:type="dxa"/>
          </w:tcPr>
          <w:p w14:paraId="77687E78" w14:textId="021A03A3" w:rsidR="00E86ADE" w:rsidRPr="005E644C" w:rsidRDefault="00E86ADE" w:rsidP="00834833">
            <w:pPr>
              <w:rPr>
                <w:rFonts w:asciiTheme="minorEastAsia" w:hAnsiTheme="minorEastAsia"/>
                <w:szCs w:val="21"/>
              </w:rPr>
            </w:pPr>
            <w:r w:rsidRPr="00E86ADE">
              <w:rPr>
                <w:rFonts w:asciiTheme="minorEastAsia" w:hAnsiTheme="minorEastAsia" w:hint="eastAsia"/>
                <w:kern w:val="0"/>
                <w:szCs w:val="21"/>
              </w:rPr>
              <w:t>多块感兴趣区域</w:t>
            </w:r>
          </w:p>
        </w:tc>
        <w:tc>
          <w:tcPr>
            <w:tcW w:w="5812" w:type="dxa"/>
          </w:tcPr>
          <w:p w14:paraId="7EC8A685" w14:textId="201E5794" w:rsidR="00E86ADE" w:rsidRPr="005E644C" w:rsidRDefault="00E86ADE" w:rsidP="00834833">
            <w:pPr>
              <w:rPr>
                <w:rFonts w:asciiTheme="minorEastAsia" w:hAnsiTheme="minorEastAsia"/>
                <w:kern w:val="0"/>
                <w:szCs w:val="21"/>
              </w:rPr>
            </w:pPr>
            <w:r w:rsidRPr="00E86ADE">
              <w:rPr>
                <w:rFonts w:asciiTheme="minorEastAsia" w:hAnsiTheme="minorEastAsia" w:hint="eastAsia"/>
                <w:kern w:val="0"/>
                <w:szCs w:val="21"/>
              </w:rPr>
              <w:t>支持多块感兴趣区域的同步监测，在监控靶区相关体表位置的同时，提供多个感兴趣区域的参考监控</w:t>
            </w:r>
          </w:p>
        </w:tc>
      </w:tr>
      <w:tr w:rsidR="00D55FF5" w:rsidRPr="001C5CE1" w14:paraId="0901D679" w14:textId="77777777" w:rsidTr="00CC2A58">
        <w:trPr>
          <w:trHeight w:val="276"/>
        </w:trPr>
        <w:tc>
          <w:tcPr>
            <w:tcW w:w="993" w:type="dxa"/>
          </w:tcPr>
          <w:p w14:paraId="1C7B5CBB" w14:textId="1C12A764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2.</w:t>
            </w:r>
            <w:r w:rsidR="00E86AD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09" w:type="dxa"/>
          </w:tcPr>
          <w:p w14:paraId="43A13EA9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监测数据</w:t>
            </w:r>
          </w:p>
        </w:tc>
        <w:tc>
          <w:tcPr>
            <w:tcW w:w="5812" w:type="dxa"/>
          </w:tcPr>
          <w:p w14:paraId="1BEDB33C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显示提供临床放疗摆位在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三维空间平移和旋转误差</w:t>
            </w:r>
          </w:p>
        </w:tc>
      </w:tr>
      <w:tr w:rsidR="00D55FF5" w:rsidRPr="001C5CE1" w14:paraId="56D2F38D" w14:textId="77777777" w:rsidTr="00CC2A58">
        <w:trPr>
          <w:trHeight w:val="507"/>
        </w:trPr>
        <w:tc>
          <w:tcPr>
            <w:tcW w:w="993" w:type="dxa"/>
          </w:tcPr>
          <w:p w14:paraId="268D92FC" w14:textId="78A5E832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2.</w:t>
            </w:r>
            <w:r w:rsidR="00E86AD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409" w:type="dxa"/>
          </w:tcPr>
          <w:p w14:paraId="204C9BC6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报警功能</w:t>
            </w:r>
          </w:p>
        </w:tc>
        <w:tc>
          <w:tcPr>
            <w:tcW w:w="5812" w:type="dxa"/>
          </w:tcPr>
          <w:p w14:paraId="3600C6AF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当患者的体位变化超出设定阈值时，提供声音和可视化的报警</w:t>
            </w:r>
          </w:p>
        </w:tc>
      </w:tr>
      <w:tr w:rsidR="00D55FF5" w:rsidRPr="001C5CE1" w14:paraId="41E3C272" w14:textId="77777777" w:rsidTr="00CC2A58">
        <w:trPr>
          <w:trHeight w:val="336"/>
        </w:trPr>
        <w:tc>
          <w:tcPr>
            <w:tcW w:w="993" w:type="dxa"/>
          </w:tcPr>
          <w:p w14:paraId="75D6491A" w14:textId="492828C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2.</w:t>
            </w:r>
            <w:r w:rsidR="00E86ADE">
              <w:rPr>
                <w:rFonts w:asciiTheme="minorEastAsia" w:hAnsiTheme="minorEastAsia" w:hint="eastAsia"/>
                <w:szCs w:val="21"/>
              </w:rPr>
              <w:t>6</w:t>
            </w:r>
            <w:r w:rsidR="00CA0AFD">
              <w:rPr>
                <w:rFonts w:asciiTheme="minorEastAsia" w:hAnsiTheme="minorEastAsia" w:hint="eastAsia"/>
                <w:szCs w:val="21"/>
              </w:rPr>
              <w:t>*</w:t>
            </w:r>
          </w:p>
        </w:tc>
        <w:tc>
          <w:tcPr>
            <w:tcW w:w="2409" w:type="dxa"/>
          </w:tcPr>
          <w:p w14:paraId="38BF6554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加速器联动功能</w:t>
            </w:r>
          </w:p>
        </w:tc>
        <w:tc>
          <w:tcPr>
            <w:tcW w:w="5812" w:type="dxa"/>
          </w:tcPr>
          <w:p w14:paraId="702E78F8" w14:textId="4E902CC8" w:rsidR="00D55FF5" w:rsidRPr="005E644C" w:rsidRDefault="00D55FF5" w:rsidP="00CA0AFD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能与</w:t>
            </w:r>
            <w:proofErr w:type="spellStart"/>
            <w:r w:rsidRPr="005E644C">
              <w:rPr>
                <w:rFonts w:asciiTheme="minorEastAsia" w:hAnsiTheme="minorEastAsia"/>
                <w:kern w:val="0"/>
                <w:szCs w:val="21"/>
              </w:rPr>
              <w:t>Elekta</w:t>
            </w:r>
            <w:proofErr w:type="spellEnd"/>
            <w:r w:rsidR="00CA0AFD">
              <w:rPr>
                <w:rFonts w:asciiTheme="minorEastAsia" w:hAnsiTheme="minorEastAsia" w:hint="eastAsia"/>
                <w:kern w:val="0"/>
                <w:szCs w:val="21"/>
              </w:rPr>
              <w:t>、</w:t>
            </w:r>
            <w:r w:rsidRPr="005E644C">
              <w:rPr>
                <w:rFonts w:asciiTheme="minorEastAsia" w:hAnsiTheme="minorEastAsia"/>
                <w:kern w:val="0"/>
                <w:szCs w:val="21"/>
              </w:rPr>
              <w:t>Varian</w:t>
            </w:r>
            <w:r w:rsidR="00CA0AFD">
              <w:rPr>
                <w:rFonts w:asciiTheme="minorEastAsia" w:hAnsiTheme="minorEastAsia" w:hint="eastAsia"/>
                <w:kern w:val="0"/>
                <w:szCs w:val="21"/>
              </w:rPr>
              <w:t>、TOMO等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加速器联动</w:t>
            </w:r>
            <w:r w:rsidR="00CA0AFD">
              <w:rPr>
                <w:rFonts w:asciiTheme="minorEastAsia" w:hAnsiTheme="minorEastAsia" w:hint="eastAsia"/>
                <w:kern w:val="0"/>
                <w:szCs w:val="21"/>
              </w:rPr>
              <w:t>，且</w:t>
            </w:r>
            <w:r w:rsidR="00CA0AFD" w:rsidRPr="00CA0AFD">
              <w:rPr>
                <w:rFonts w:asciiTheme="minorEastAsia" w:hAnsiTheme="minorEastAsia" w:hint="eastAsia"/>
                <w:kern w:val="0"/>
                <w:szCs w:val="21"/>
              </w:rPr>
              <w:t>得到</w:t>
            </w:r>
            <w:r w:rsidR="00CA0AFD">
              <w:rPr>
                <w:rFonts w:asciiTheme="minorEastAsia" w:hAnsiTheme="minorEastAsia" w:hint="eastAsia"/>
                <w:kern w:val="0"/>
                <w:szCs w:val="21"/>
              </w:rPr>
              <w:t>加速器</w:t>
            </w:r>
            <w:r w:rsidR="00CA0AFD" w:rsidRPr="00CA0AFD">
              <w:rPr>
                <w:rFonts w:asciiTheme="minorEastAsia" w:hAnsiTheme="minorEastAsia" w:hint="eastAsia"/>
                <w:kern w:val="0"/>
                <w:szCs w:val="21"/>
              </w:rPr>
              <w:t>公司的第三方认证授权</w:t>
            </w:r>
          </w:p>
        </w:tc>
      </w:tr>
      <w:tr w:rsidR="00D55FF5" w:rsidRPr="00BD7E02" w14:paraId="2E8081B0" w14:textId="77777777" w:rsidTr="00CC2A58">
        <w:trPr>
          <w:trHeight w:val="336"/>
        </w:trPr>
        <w:tc>
          <w:tcPr>
            <w:tcW w:w="993" w:type="dxa"/>
          </w:tcPr>
          <w:p w14:paraId="59A76F19" w14:textId="3C5237B9" w:rsidR="00D55FF5" w:rsidRPr="005E644C" w:rsidRDefault="00CA0AB1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="00E86ADE">
              <w:rPr>
                <w:rFonts w:asciiTheme="minorEastAsia" w:hAnsiTheme="minorEastAsia" w:hint="eastAsia"/>
                <w:szCs w:val="21"/>
              </w:rPr>
              <w:t>7</w:t>
            </w:r>
            <w:r w:rsidR="00CA0AFD">
              <w:rPr>
                <w:rFonts w:asciiTheme="minorEastAsia" w:hAnsiTheme="minorEastAsia" w:hint="eastAsia"/>
                <w:szCs w:val="21"/>
              </w:rPr>
              <w:t>*</w:t>
            </w:r>
          </w:p>
        </w:tc>
        <w:tc>
          <w:tcPr>
            <w:tcW w:w="2409" w:type="dxa"/>
          </w:tcPr>
          <w:p w14:paraId="075DEA34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呼吸门控</w:t>
            </w:r>
          </w:p>
        </w:tc>
        <w:tc>
          <w:tcPr>
            <w:tcW w:w="5812" w:type="dxa"/>
          </w:tcPr>
          <w:p w14:paraId="38EE7162" w14:textId="31C9992E" w:rsidR="00D55FF5" w:rsidRPr="005E644C" w:rsidRDefault="00D55FF5" w:rsidP="00CC2A58">
            <w:pPr>
              <w:rPr>
                <w:rFonts w:asciiTheme="minorEastAsia" w:hAnsiTheme="minorEastAsia"/>
                <w:kern w:val="0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成像系统</w:t>
            </w:r>
            <w:r w:rsidR="008C0559">
              <w:rPr>
                <w:rFonts w:asciiTheme="minorEastAsia" w:hAnsiTheme="minorEastAsia" w:hint="eastAsia"/>
                <w:kern w:val="0"/>
                <w:szCs w:val="21"/>
              </w:rPr>
              <w:t>能够实现呼吸门</w:t>
            </w:r>
            <w:proofErr w:type="gramStart"/>
            <w:r w:rsidR="008C0559">
              <w:rPr>
                <w:rFonts w:asciiTheme="minorEastAsia" w:hAnsiTheme="minorEastAsia" w:hint="eastAsia"/>
                <w:kern w:val="0"/>
                <w:szCs w:val="21"/>
              </w:rPr>
              <w:t>控治疗</w:t>
            </w:r>
            <w:proofErr w:type="gramEnd"/>
            <w:r w:rsidR="008C0559">
              <w:rPr>
                <w:rFonts w:asciiTheme="minorEastAsia" w:hAnsiTheme="minorEastAsia" w:hint="eastAsia"/>
                <w:kern w:val="0"/>
                <w:szCs w:val="21"/>
              </w:rPr>
              <w:t>模式并记录相关参</w:t>
            </w:r>
            <w:r w:rsidR="00BD7E02">
              <w:rPr>
                <w:rFonts w:asciiTheme="minorEastAsia" w:hAnsiTheme="minorEastAsia" w:hint="eastAsia"/>
                <w:kern w:val="0"/>
                <w:szCs w:val="21"/>
              </w:rPr>
              <w:t>数</w:t>
            </w:r>
          </w:p>
        </w:tc>
      </w:tr>
      <w:tr w:rsidR="00BD7E02" w:rsidRPr="00BD7E02" w14:paraId="36B88E9F" w14:textId="77777777" w:rsidTr="00CC2A58">
        <w:trPr>
          <w:trHeight w:val="336"/>
        </w:trPr>
        <w:tc>
          <w:tcPr>
            <w:tcW w:w="993" w:type="dxa"/>
          </w:tcPr>
          <w:p w14:paraId="02364FFA" w14:textId="1708510F" w:rsidR="00BD7E02" w:rsidRPr="005E644C" w:rsidRDefault="00CA0AB1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="00E86ADE">
              <w:rPr>
                <w:rFonts w:asciiTheme="minorEastAsia" w:hAnsiTheme="minorEastAsia" w:hint="eastAsia"/>
                <w:szCs w:val="21"/>
              </w:rPr>
              <w:t>8</w:t>
            </w:r>
            <w:r w:rsidR="00976C0B">
              <w:rPr>
                <w:rFonts w:asciiTheme="minorEastAsia" w:hAnsiTheme="minorEastAsia" w:hint="eastAsia"/>
                <w:szCs w:val="21"/>
              </w:rPr>
              <w:t>*</w:t>
            </w:r>
          </w:p>
        </w:tc>
        <w:tc>
          <w:tcPr>
            <w:tcW w:w="2409" w:type="dxa"/>
          </w:tcPr>
          <w:p w14:paraId="78A6D3B4" w14:textId="30B4C027" w:rsidR="00BD7E02" w:rsidRPr="005E644C" w:rsidRDefault="00BD7E02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呼吸</w:t>
            </w:r>
            <w:r>
              <w:rPr>
                <w:rFonts w:asciiTheme="minorEastAsia" w:hAnsiTheme="minorEastAsia"/>
                <w:szCs w:val="21"/>
              </w:rPr>
              <w:t>门控视觉训练系统</w:t>
            </w:r>
          </w:p>
        </w:tc>
        <w:tc>
          <w:tcPr>
            <w:tcW w:w="5812" w:type="dxa"/>
          </w:tcPr>
          <w:p w14:paraId="33148ED7" w14:textId="207919BA" w:rsidR="00BD7E02" w:rsidRPr="00BD7E02" w:rsidRDefault="00BD7E02" w:rsidP="00CC2A58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具有</w:t>
            </w:r>
            <w:r w:rsidR="00CC2A58" w:rsidRPr="00CC2A58">
              <w:rPr>
                <w:rFonts w:asciiTheme="minorEastAsia" w:hAnsiTheme="minorEastAsia" w:hint="eastAsia"/>
                <w:kern w:val="0"/>
                <w:szCs w:val="21"/>
              </w:rPr>
              <w:t>患者</w:t>
            </w:r>
            <w:r>
              <w:rPr>
                <w:rFonts w:asciiTheme="minorEastAsia" w:hAnsiTheme="minorEastAsia"/>
                <w:kern w:val="0"/>
                <w:szCs w:val="21"/>
              </w:rPr>
              <w:t>呼吸门控视觉训练系统，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包含</w:t>
            </w:r>
            <w:r w:rsidR="00CC2A58">
              <w:rPr>
                <w:rFonts w:asciiTheme="minorEastAsia" w:hAnsiTheme="minorEastAsia" w:hint="eastAsia"/>
                <w:kern w:val="0"/>
                <w:szCs w:val="21"/>
              </w:rPr>
              <w:t>相关附件</w:t>
            </w:r>
          </w:p>
        </w:tc>
      </w:tr>
      <w:tr w:rsidR="00336791" w:rsidRPr="005E644C" w14:paraId="21C6DC8A" w14:textId="77777777" w:rsidTr="00CC2A58">
        <w:trPr>
          <w:trHeight w:val="336"/>
        </w:trPr>
        <w:tc>
          <w:tcPr>
            <w:tcW w:w="993" w:type="dxa"/>
          </w:tcPr>
          <w:p w14:paraId="3B128A2B" w14:textId="52D8967F" w:rsidR="00336791" w:rsidRPr="005E644C" w:rsidRDefault="00336791" w:rsidP="003D36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 w:rsidR="00E86ADE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409" w:type="dxa"/>
          </w:tcPr>
          <w:p w14:paraId="514B6957" w14:textId="77777777" w:rsidR="00336791" w:rsidRPr="005E644C" w:rsidRDefault="00336791" w:rsidP="003D36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CT模拟适配</w:t>
            </w:r>
            <w:r>
              <w:rPr>
                <w:rFonts w:asciiTheme="minorEastAsia" w:hAnsiTheme="minorEastAsia"/>
                <w:szCs w:val="21"/>
              </w:rPr>
              <w:t>设备</w:t>
            </w:r>
          </w:p>
        </w:tc>
        <w:tc>
          <w:tcPr>
            <w:tcW w:w="5812" w:type="dxa"/>
          </w:tcPr>
          <w:p w14:paraId="551500A7" w14:textId="77777777" w:rsidR="00336791" w:rsidRPr="005E644C" w:rsidRDefault="00336791" w:rsidP="003D36B3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具有</w:t>
            </w:r>
            <w:r>
              <w:rPr>
                <w:rFonts w:asciiTheme="minorEastAsia" w:hAnsiTheme="minorEastAsia"/>
                <w:kern w:val="0"/>
                <w:szCs w:val="21"/>
              </w:rPr>
              <w:t>CT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模拟适配</w:t>
            </w:r>
            <w:r>
              <w:rPr>
                <w:rFonts w:asciiTheme="minorEastAsia" w:hAnsiTheme="minorEastAsia"/>
                <w:kern w:val="0"/>
                <w:szCs w:val="21"/>
              </w:rPr>
              <w:t>设备，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能够</w:t>
            </w:r>
            <w:r>
              <w:rPr>
                <w:rFonts w:asciiTheme="minorEastAsia" w:hAnsiTheme="minorEastAsia"/>
                <w:kern w:val="0"/>
                <w:szCs w:val="21"/>
              </w:rPr>
              <w:t>在CT端模拟加速器端的呼吸管理功能。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</w:tc>
      </w:tr>
      <w:tr w:rsidR="00336791" w:rsidRPr="00BD7E02" w14:paraId="2F5716CD" w14:textId="77777777" w:rsidTr="00CC2A58">
        <w:trPr>
          <w:trHeight w:val="336"/>
        </w:trPr>
        <w:tc>
          <w:tcPr>
            <w:tcW w:w="993" w:type="dxa"/>
          </w:tcPr>
          <w:p w14:paraId="12E43196" w14:textId="2013EAF9" w:rsidR="00336791" w:rsidRPr="00336791" w:rsidRDefault="00976C0B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="00E86ADE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*</w:t>
            </w:r>
          </w:p>
        </w:tc>
        <w:tc>
          <w:tcPr>
            <w:tcW w:w="2409" w:type="dxa"/>
          </w:tcPr>
          <w:p w14:paraId="574F03BC" w14:textId="43B22C09" w:rsidR="00336791" w:rsidRDefault="00976C0B" w:rsidP="00834833">
            <w:pPr>
              <w:rPr>
                <w:rFonts w:asciiTheme="minorEastAsia" w:hAnsiTheme="minorEastAsia"/>
                <w:szCs w:val="21"/>
              </w:rPr>
            </w:pPr>
            <w:r w:rsidRPr="00976C0B">
              <w:rPr>
                <w:rFonts w:asciiTheme="minorEastAsia" w:hAnsiTheme="minorEastAsia" w:hint="eastAsia"/>
                <w:kern w:val="0"/>
                <w:szCs w:val="21"/>
              </w:rPr>
              <w:t>自动移床</w:t>
            </w:r>
          </w:p>
        </w:tc>
        <w:tc>
          <w:tcPr>
            <w:tcW w:w="5812" w:type="dxa"/>
          </w:tcPr>
          <w:p w14:paraId="0D4F1EA3" w14:textId="4AC867EB" w:rsidR="00336791" w:rsidRDefault="00976C0B" w:rsidP="00976C0B">
            <w:pPr>
              <w:rPr>
                <w:rFonts w:asciiTheme="minorEastAsia" w:hAnsiTheme="minorEastAsia"/>
                <w:kern w:val="0"/>
                <w:szCs w:val="21"/>
              </w:rPr>
            </w:pPr>
            <w:r w:rsidRPr="00976C0B">
              <w:rPr>
                <w:rFonts w:asciiTheme="minorEastAsia" w:hAnsiTheme="minorEastAsia" w:hint="eastAsia"/>
                <w:kern w:val="0"/>
                <w:szCs w:val="21"/>
              </w:rPr>
              <w:t>支持通过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现有放疗网络</w:t>
            </w:r>
            <w:r w:rsidRPr="00976C0B">
              <w:rPr>
                <w:rFonts w:asciiTheme="minorEastAsia" w:hAnsiTheme="minorEastAsia" w:hint="eastAsia"/>
                <w:kern w:val="0"/>
                <w:szCs w:val="21"/>
              </w:rPr>
              <w:t>控制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加速器</w:t>
            </w:r>
            <w:r w:rsidRPr="00976C0B">
              <w:rPr>
                <w:rFonts w:asciiTheme="minorEastAsia" w:hAnsiTheme="minorEastAsia" w:hint="eastAsia"/>
                <w:kern w:val="0"/>
                <w:szCs w:val="21"/>
              </w:rPr>
              <w:t>移床功能（须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获得加速器厂商接口</w:t>
            </w:r>
            <w:r w:rsidRPr="00976C0B">
              <w:rPr>
                <w:rFonts w:asciiTheme="minorEastAsia" w:hAnsiTheme="minorEastAsia" w:hint="eastAsia"/>
                <w:kern w:val="0"/>
                <w:szCs w:val="21"/>
              </w:rPr>
              <w:t>安装、授权及设置）</w:t>
            </w:r>
          </w:p>
        </w:tc>
      </w:tr>
      <w:tr w:rsidR="00D55FF5" w:rsidRPr="001C5CE1" w14:paraId="466D8EBD" w14:textId="77777777" w:rsidTr="00CC2A58">
        <w:tc>
          <w:tcPr>
            <w:tcW w:w="993" w:type="dxa"/>
          </w:tcPr>
          <w:p w14:paraId="12FC028D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409" w:type="dxa"/>
          </w:tcPr>
          <w:p w14:paraId="68FA84E1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数据传输功能</w:t>
            </w:r>
          </w:p>
        </w:tc>
        <w:tc>
          <w:tcPr>
            <w:tcW w:w="5812" w:type="dxa"/>
          </w:tcPr>
          <w:p w14:paraId="6DC8ABA3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D55FF5" w:rsidRPr="001C5CE1" w14:paraId="523B73A3" w14:textId="77777777" w:rsidTr="00CC2A58">
        <w:tc>
          <w:tcPr>
            <w:tcW w:w="993" w:type="dxa"/>
          </w:tcPr>
          <w:p w14:paraId="7409D2AE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3.1</w:t>
            </w:r>
          </w:p>
        </w:tc>
        <w:tc>
          <w:tcPr>
            <w:tcW w:w="2409" w:type="dxa"/>
          </w:tcPr>
          <w:p w14:paraId="37E45E3D" w14:textId="77777777" w:rsidR="00D55FF5" w:rsidRPr="005E644C" w:rsidRDefault="00D55FF5" w:rsidP="00834833">
            <w:pPr>
              <w:rPr>
                <w:rFonts w:asciiTheme="minorEastAsia" w:hAnsiTheme="minorEastAsia"/>
                <w:kern w:val="0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标准数据传输</w:t>
            </w:r>
          </w:p>
        </w:tc>
        <w:tc>
          <w:tcPr>
            <w:tcW w:w="5812" w:type="dxa"/>
          </w:tcPr>
          <w:p w14:paraId="4F001BE8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能进行标准数据传输</w:t>
            </w:r>
            <w:r w:rsidRPr="005E644C">
              <w:rPr>
                <w:rFonts w:asciiTheme="minorEastAsia" w:hAnsiTheme="minorEastAsia"/>
                <w:kern w:val="0"/>
                <w:szCs w:val="21"/>
              </w:rPr>
              <w:t>(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包括</w:t>
            </w:r>
            <w:r w:rsidRPr="005E644C">
              <w:rPr>
                <w:rFonts w:asciiTheme="minorEastAsia" w:hAnsiTheme="minorEastAsia"/>
                <w:kern w:val="0"/>
                <w:szCs w:val="21"/>
              </w:rPr>
              <w:t>DICOM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文件传输</w:t>
            </w:r>
            <w:r w:rsidRPr="005E644C">
              <w:rPr>
                <w:rFonts w:asciiTheme="minorEastAsia" w:hAnsiTheme="minorEastAsia"/>
                <w:kern w:val="0"/>
                <w:szCs w:val="21"/>
              </w:rPr>
              <w:t>)</w:t>
            </w:r>
            <w:r w:rsidRPr="005E644C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D55FF5" w:rsidRPr="001C5CE1" w14:paraId="07C90F1D" w14:textId="77777777" w:rsidTr="00CC2A58">
        <w:tc>
          <w:tcPr>
            <w:tcW w:w="993" w:type="dxa"/>
          </w:tcPr>
          <w:p w14:paraId="4DD024AF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3.2</w:t>
            </w:r>
          </w:p>
        </w:tc>
        <w:tc>
          <w:tcPr>
            <w:tcW w:w="2409" w:type="dxa"/>
          </w:tcPr>
          <w:p w14:paraId="451C19B4" w14:textId="77777777" w:rsidR="00D55FF5" w:rsidRPr="005E644C" w:rsidRDefault="00D55FF5" w:rsidP="00834833">
            <w:pPr>
              <w:rPr>
                <w:rFonts w:asciiTheme="minorEastAsia" w:hAnsiTheme="minorEastAsia"/>
                <w:kern w:val="0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TPS数据传输</w:t>
            </w:r>
          </w:p>
        </w:tc>
        <w:tc>
          <w:tcPr>
            <w:tcW w:w="5812" w:type="dxa"/>
          </w:tcPr>
          <w:p w14:paraId="6212D6D8" w14:textId="1D56373D" w:rsidR="00D55FF5" w:rsidRPr="005E644C" w:rsidRDefault="00D55FF5" w:rsidP="00834833">
            <w:pPr>
              <w:rPr>
                <w:rFonts w:asciiTheme="minorEastAsia" w:hAnsiTheme="minorEastAsia"/>
                <w:kern w:val="0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能与现有计划系统</w:t>
            </w:r>
            <w:r w:rsidRPr="005E644C">
              <w:rPr>
                <w:rFonts w:asciiTheme="minorEastAsia" w:hAnsiTheme="minorEastAsia"/>
                <w:kern w:val="0"/>
                <w:szCs w:val="21"/>
              </w:rPr>
              <w:t>(Pinnacle,</w:t>
            </w:r>
            <w:r w:rsidR="00721E88">
              <w:rPr>
                <w:rFonts w:asciiTheme="minorEastAsia" w:hAnsiTheme="minorEastAsia" w:hint="eastAsia"/>
                <w:kern w:val="0"/>
                <w:szCs w:val="21"/>
              </w:rPr>
              <w:t xml:space="preserve"> Eclipse</w:t>
            </w:r>
            <w:r w:rsidRPr="005E644C">
              <w:rPr>
                <w:rFonts w:asciiTheme="minorEastAsia" w:hAnsiTheme="minorEastAsia"/>
                <w:kern w:val="0"/>
                <w:szCs w:val="21"/>
              </w:rPr>
              <w:t xml:space="preserve">, Monaco, </w:t>
            </w:r>
            <w:proofErr w:type="spellStart"/>
            <w:r w:rsidR="00721E88"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Tomotherapy</w:t>
            </w:r>
            <w:proofErr w:type="spellEnd"/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等</w:t>
            </w:r>
            <w:r w:rsidRPr="005E644C">
              <w:rPr>
                <w:rFonts w:asciiTheme="minorEastAsia" w:hAnsiTheme="minorEastAsia"/>
                <w:kern w:val="0"/>
                <w:szCs w:val="21"/>
              </w:rPr>
              <w:t>)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进行完整数据的传输，</w:t>
            </w:r>
          </w:p>
        </w:tc>
      </w:tr>
      <w:tr w:rsidR="00D55FF5" w:rsidRPr="001C5CE1" w14:paraId="41D5A555" w14:textId="77777777" w:rsidTr="00CC2A58">
        <w:tc>
          <w:tcPr>
            <w:tcW w:w="993" w:type="dxa"/>
          </w:tcPr>
          <w:p w14:paraId="47557B90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lastRenderedPageBreak/>
              <w:t>3.3</w:t>
            </w:r>
          </w:p>
        </w:tc>
        <w:tc>
          <w:tcPr>
            <w:tcW w:w="2409" w:type="dxa"/>
          </w:tcPr>
          <w:p w14:paraId="35722DB6" w14:textId="77777777" w:rsidR="00D55FF5" w:rsidRPr="005E644C" w:rsidRDefault="00D55FF5" w:rsidP="00834833">
            <w:pPr>
              <w:rPr>
                <w:rFonts w:asciiTheme="minorEastAsia" w:hAnsiTheme="minorEastAsia"/>
                <w:kern w:val="0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体表图像获取</w:t>
            </w:r>
          </w:p>
        </w:tc>
        <w:tc>
          <w:tcPr>
            <w:tcW w:w="5812" w:type="dxa"/>
          </w:tcPr>
          <w:p w14:paraId="78507641" w14:textId="77777777" w:rsidR="00D55FF5" w:rsidRPr="005E644C" w:rsidRDefault="00D55FF5" w:rsidP="00834833">
            <w:pPr>
              <w:rPr>
                <w:rFonts w:asciiTheme="minorEastAsia" w:hAnsiTheme="minorEastAsia"/>
                <w:kern w:val="0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能从</w:t>
            </w:r>
            <w:r w:rsidRPr="005E644C">
              <w:rPr>
                <w:rFonts w:asciiTheme="minorEastAsia" w:hAnsiTheme="minorEastAsia"/>
                <w:kern w:val="0"/>
                <w:szCs w:val="21"/>
              </w:rPr>
              <w:t>TPS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中导入</w:t>
            </w:r>
            <w:r w:rsidRPr="005E644C">
              <w:rPr>
                <w:rFonts w:asciiTheme="minorEastAsia" w:hAnsiTheme="minorEastAsia"/>
                <w:kern w:val="0"/>
                <w:szCs w:val="21"/>
              </w:rPr>
              <w:t>CT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图像表面数据用于临床配准</w:t>
            </w:r>
          </w:p>
        </w:tc>
      </w:tr>
      <w:tr w:rsidR="00D55FF5" w:rsidRPr="001C5CE1" w14:paraId="1C6D1399" w14:textId="77777777" w:rsidTr="00CC2A58">
        <w:tc>
          <w:tcPr>
            <w:tcW w:w="993" w:type="dxa"/>
          </w:tcPr>
          <w:p w14:paraId="3C348253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3.4</w:t>
            </w:r>
          </w:p>
        </w:tc>
        <w:tc>
          <w:tcPr>
            <w:tcW w:w="2409" w:type="dxa"/>
          </w:tcPr>
          <w:p w14:paraId="457878D4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加速器同步通信</w:t>
            </w:r>
          </w:p>
        </w:tc>
        <w:tc>
          <w:tcPr>
            <w:tcW w:w="5812" w:type="dxa"/>
          </w:tcPr>
          <w:p w14:paraId="39C02C37" w14:textId="78C4A5A6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能与</w:t>
            </w:r>
            <w:r w:rsidR="007E05B1">
              <w:rPr>
                <w:rFonts w:asciiTheme="minorEastAsia" w:hAnsiTheme="minorEastAsia" w:hint="eastAsia"/>
                <w:kern w:val="0"/>
                <w:szCs w:val="21"/>
              </w:rPr>
              <w:t>现有放疗信息</w:t>
            </w:r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系统进行有效通信，自动调入并上</w:t>
            </w:r>
            <w:proofErr w:type="gramStart"/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传患者</w:t>
            </w:r>
            <w:proofErr w:type="gramEnd"/>
            <w:r w:rsidRPr="005E644C">
              <w:rPr>
                <w:rFonts w:asciiTheme="minorEastAsia" w:hAnsiTheme="minorEastAsia" w:hint="eastAsia"/>
                <w:kern w:val="0"/>
                <w:szCs w:val="21"/>
              </w:rPr>
              <w:t>数据</w:t>
            </w:r>
          </w:p>
        </w:tc>
      </w:tr>
      <w:tr w:rsidR="00D55FF5" w:rsidRPr="00B915B5" w14:paraId="37B87509" w14:textId="77777777" w:rsidTr="00CC2A58">
        <w:trPr>
          <w:trHeight w:val="336"/>
        </w:trPr>
        <w:tc>
          <w:tcPr>
            <w:tcW w:w="993" w:type="dxa"/>
          </w:tcPr>
          <w:p w14:paraId="1F95915A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2409" w:type="dxa"/>
          </w:tcPr>
          <w:p w14:paraId="47F5E916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扫描单元参数</w:t>
            </w:r>
          </w:p>
        </w:tc>
        <w:tc>
          <w:tcPr>
            <w:tcW w:w="5812" w:type="dxa"/>
          </w:tcPr>
          <w:p w14:paraId="3FFBBE18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55FF5" w:rsidRPr="00B915B5" w14:paraId="6048BA19" w14:textId="77777777" w:rsidTr="00CC2A58">
        <w:tc>
          <w:tcPr>
            <w:tcW w:w="993" w:type="dxa"/>
          </w:tcPr>
          <w:p w14:paraId="3A6EBDB3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2409" w:type="dxa"/>
          </w:tcPr>
          <w:p w14:paraId="4570574A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扫描体积</w:t>
            </w:r>
          </w:p>
        </w:tc>
        <w:tc>
          <w:tcPr>
            <w:tcW w:w="5812" w:type="dxa"/>
          </w:tcPr>
          <w:p w14:paraId="01D194DE" w14:textId="3AB6C8F6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≥</w:t>
            </w:r>
            <w:r w:rsidR="00175E4E">
              <w:rPr>
                <w:rFonts w:asciiTheme="minorEastAsia" w:hAnsiTheme="minorEastAsia" w:hint="eastAsia"/>
                <w:szCs w:val="21"/>
              </w:rPr>
              <w:t>6</w:t>
            </w:r>
            <w:r w:rsidRPr="005E644C">
              <w:rPr>
                <w:rFonts w:asciiTheme="minorEastAsia" w:hAnsiTheme="minorEastAsia" w:hint="eastAsia"/>
                <w:szCs w:val="21"/>
              </w:rPr>
              <w:t>00×1</w:t>
            </w:r>
            <w:r w:rsidR="00175E4E">
              <w:rPr>
                <w:rFonts w:asciiTheme="minorEastAsia" w:hAnsiTheme="minorEastAsia" w:hint="eastAsia"/>
                <w:szCs w:val="21"/>
              </w:rPr>
              <w:t>0</w:t>
            </w:r>
            <w:r w:rsidRPr="005E644C">
              <w:rPr>
                <w:rFonts w:asciiTheme="minorEastAsia" w:hAnsiTheme="minorEastAsia" w:hint="eastAsia"/>
                <w:szCs w:val="21"/>
              </w:rPr>
              <w:t>00×</w:t>
            </w:r>
            <w:r w:rsidR="00175E4E">
              <w:rPr>
                <w:rFonts w:asciiTheme="minorEastAsia" w:hAnsiTheme="minorEastAsia" w:hint="eastAsia"/>
                <w:szCs w:val="21"/>
              </w:rPr>
              <w:t>350</w:t>
            </w:r>
            <w:r w:rsidRPr="005E644C">
              <w:rPr>
                <w:rFonts w:asciiTheme="minorEastAsia" w:hAnsiTheme="minorEastAsia" w:hint="eastAsia"/>
                <w:szCs w:val="21"/>
              </w:rPr>
              <w:t>mm（X×Y×Z）</w:t>
            </w:r>
          </w:p>
        </w:tc>
      </w:tr>
      <w:tr w:rsidR="00D55FF5" w:rsidRPr="00B915B5" w14:paraId="1EE10A4C" w14:textId="77777777" w:rsidTr="00CC2A58">
        <w:tc>
          <w:tcPr>
            <w:tcW w:w="993" w:type="dxa"/>
          </w:tcPr>
          <w:p w14:paraId="61184CCA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4.2</w:t>
            </w:r>
          </w:p>
        </w:tc>
        <w:tc>
          <w:tcPr>
            <w:tcW w:w="2409" w:type="dxa"/>
          </w:tcPr>
          <w:p w14:paraId="7C46CDF3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测量的可重复性</w:t>
            </w:r>
          </w:p>
        </w:tc>
        <w:tc>
          <w:tcPr>
            <w:tcW w:w="5812" w:type="dxa"/>
          </w:tcPr>
          <w:p w14:paraId="4357EB0C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≤0.5mm</w:t>
            </w:r>
          </w:p>
        </w:tc>
      </w:tr>
      <w:tr w:rsidR="00D55FF5" w:rsidRPr="00B915B5" w14:paraId="29BA476E" w14:textId="77777777" w:rsidTr="00CC2A58">
        <w:tc>
          <w:tcPr>
            <w:tcW w:w="993" w:type="dxa"/>
          </w:tcPr>
          <w:p w14:paraId="3A54BE68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4.3</w:t>
            </w:r>
          </w:p>
        </w:tc>
        <w:tc>
          <w:tcPr>
            <w:tcW w:w="2409" w:type="dxa"/>
          </w:tcPr>
          <w:p w14:paraId="6019697B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长期稳定性</w:t>
            </w:r>
          </w:p>
        </w:tc>
        <w:tc>
          <w:tcPr>
            <w:tcW w:w="5812" w:type="dxa"/>
          </w:tcPr>
          <w:p w14:paraId="49F07B62" w14:textId="2EF5C93D" w:rsidR="00D55FF5" w:rsidRPr="005E644C" w:rsidRDefault="000A256E" w:rsidP="000A256E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≤</w:t>
            </w:r>
            <w:r w:rsidR="00D55FF5" w:rsidRPr="005E644C">
              <w:rPr>
                <w:rFonts w:asciiTheme="minorEastAsia" w:hAnsiTheme="minorEastAsia" w:hint="eastAsia"/>
                <w:szCs w:val="21"/>
              </w:rPr>
              <w:t>0.5mm</w:t>
            </w:r>
            <w:r w:rsidRPr="005E644C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D55FF5" w:rsidRPr="00B915B5" w14:paraId="2A5A1BC1" w14:textId="77777777" w:rsidTr="00CC2A58">
        <w:tc>
          <w:tcPr>
            <w:tcW w:w="993" w:type="dxa"/>
          </w:tcPr>
          <w:p w14:paraId="6A52FEDB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4.4</w:t>
            </w:r>
          </w:p>
        </w:tc>
        <w:tc>
          <w:tcPr>
            <w:tcW w:w="2409" w:type="dxa"/>
          </w:tcPr>
          <w:p w14:paraId="0D0804BC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扫描速度</w:t>
            </w:r>
          </w:p>
        </w:tc>
        <w:tc>
          <w:tcPr>
            <w:tcW w:w="5812" w:type="dxa"/>
          </w:tcPr>
          <w:p w14:paraId="07AA465D" w14:textId="2EDB12B6" w:rsidR="00D55FF5" w:rsidRPr="005E644C" w:rsidRDefault="002230CC" w:rsidP="002230CC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≥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D55FF5" w:rsidRPr="005E644C">
              <w:rPr>
                <w:rFonts w:asciiTheme="minorEastAsia" w:hAnsiTheme="minorEastAsia" w:hint="eastAsia"/>
                <w:szCs w:val="21"/>
              </w:rPr>
              <w:t>次</w:t>
            </w:r>
            <w:r>
              <w:rPr>
                <w:rFonts w:asciiTheme="minorEastAsia" w:hAnsiTheme="minorEastAsia" w:hint="eastAsia"/>
                <w:szCs w:val="21"/>
              </w:rPr>
              <w:t>/秒</w:t>
            </w:r>
          </w:p>
        </w:tc>
      </w:tr>
      <w:tr w:rsidR="00D55FF5" w:rsidRPr="00B915B5" w14:paraId="22A4230F" w14:textId="77777777" w:rsidTr="00CC2A58">
        <w:tc>
          <w:tcPr>
            <w:tcW w:w="993" w:type="dxa"/>
          </w:tcPr>
          <w:p w14:paraId="5DE776E8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2409" w:type="dxa"/>
          </w:tcPr>
          <w:p w14:paraId="13C97A2D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定位精度：</w:t>
            </w:r>
          </w:p>
        </w:tc>
        <w:tc>
          <w:tcPr>
            <w:tcW w:w="5812" w:type="dxa"/>
          </w:tcPr>
          <w:p w14:paraId="3360C64C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≤1mm</w:t>
            </w:r>
          </w:p>
        </w:tc>
      </w:tr>
      <w:tr w:rsidR="00D55FF5" w:rsidRPr="00B915B5" w14:paraId="7F58D341" w14:textId="77777777" w:rsidTr="007E05B1">
        <w:trPr>
          <w:trHeight w:val="358"/>
        </w:trPr>
        <w:tc>
          <w:tcPr>
            <w:tcW w:w="993" w:type="dxa"/>
          </w:tcPr>
          <w:p w14:paraId="0DE1BAF0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4.6</w:t>
            </w:r>
          </w:p>
        </w:tc>
        <w:tc>
          <w:tcPr>
            <w:tcW w:w="2409" w:type="dxa"/>
          </w:tcPr>
          <w:p w14:paraId="27CD3D6A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位移检测精度</w:t>
            </w:r>
          </w:p>
        </w:tc>
        <w:tc>
          <w:tcPr>
            <w:tcW w:w="5812" w:type="dxa"/>
          </w:tcPr>
          <w:p w14:paraId="07B9D624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≤1mm</w:t>
            </w:r>
          </w:p>
        </w:tc>
      </w:tr>
      <w:tr w:rsidR="00D55FF5" w:rsidRPr="00B915B5" w14:paraId="77D66A2C" w14:textId="77777777" w:rsidTr="00CC2A58">
        <w:tc>
          <w:tcPr>
            <w:tcW w:w="993" w:type="dxa"/>
          </w:tcPr>
          <w:p w14:paraId="0DAD5CF4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4.7</w:t>
            </w:r>
          </w:p>
        </w:tc>
        <w:tc>
          <w:tcPr>
            <w:tcW w:w="2409" w:type="dxa"/>
          </w:tcPr>
          <w:p w14:paraId="4ED3A553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日常QA模体</w:t>
            </w:r>
          </w:p>
        </w:tc>
        <w:tc>
          <w:tcPr>
            <w:tcW w:w="5812" w:type="dxa"/>
          </w:tcPr>
          <w:p w14:paraId="287A5332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提供调节功能的专用QA模体，确保使用精度</w:t>
            </w:r>
          </w:p>
        </w:tc>
      </w:tr>
      <w:tr w:rsidR="00D55FF5" w:rsidRPr="00B915B5" w14:paraId="098464CF" w14:textId="77777777" w:rsidTr="00CC2A58">
        <w:trPr>
          <w:trHeight w:val="528"/>
        </w:trPr>
        <w:tc>
          <w:tcPr>
            <w:tcW w:w="993" w:type="dxa"/>
          </w:tcPr>
          <w:p w14:paraId="77B3FEFC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4.8</w:t>
            </w:r>
          </w:p>
        </w:tc>
        <w:tc>
          <w:tcPr>
            <w:tcW w:w="2409" w:type="dxa"/>
          </w:tcPr>
          <w:p w14:paraId="4F4A040E" w14:textId="77777777" w:rsidR="00D55FF5" w:rsidRPr="005E644C" w:rsidRDefault="00D55FF5" w:rsidP="00834833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5E644C">
              <w:rPr>
                <w:rFonts w:asciiTheme="minorEastAsia" w:hAnsiTheme="minorEastAsia" w:cs="Arial" w:hint="eastAsia"/>
                <w:kern w:val="0"/>
                <w:szCs w:val="21"/>
              </w:rPr>
              <w:t>无线控制</w:t>
            </w:r>
          </w:p>
        </w:tc>
        <w:tc>
          <w:tcPr>
            <w:tcW w:w="5812" w:type="dxa"/>
          </w:tcPr>
          <w:p w14:paraId="658A6653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配备专用遥控器，可遥控使用</w:t>
            </w:r>
          </w:p>
        </w:tc>
      </w:tr>
      <w:tr w:rsidR="00D55FF5" w:rsidRPr="00B915B5" w14:paraId="60F73329" w14:textId="77777777" w:rsidTr="00CC2A58">
        <w:trPr>
          <w:trHeight w:val="396"/>
        </w:trPr>
        <w:tc>
          <w:tcPr>
            <w:tcW w:w="993" w:type="dxa"/>
          </w:tcPr>
          <w:p w14:paraId="371C06D5" w14:textId="017B1EE1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/>
                <w:szCs w:val="21"/>
              </w:rPr>
              <w:t>4.9</w:t>
            </w:r>
            <w:r w:rsidR="00CA5831">
              <w:rPr>
                <w:rFonts w:asciiTheme="minorEastAsia" w:hAnsiTheme="minorEastAsia" w:hint="eastAsia"/>
                <w:szCs w:val="21"/>
              </w:rPr>
              <w:t>*</w:t>
            </w:r>
          </w:p>
        </w:tc>
        <w:tc>
          <w:tcPr>
            <w:tcW w:w="2409" w:type="dxa"/>
          </w:tcPr>
          <w:p w14:paraId="493EE49B" w14:textId="77777777" w:rsidR="00D55FF5" w:rsidRPr="005E644C" w:rsidRDefault="00D55FF5" w:rsidP="00834833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5E644C">
              <w:rPr>
                <w:rFonts w:asciiTheme="minorEastAsia" w:hAnsiTheme="minorEastAsia" w:cs="Arial" w:hint="eastAsia"/>
                <w:kern w:val="0"/>
                <w:szCs w:val="21"/>
              </w:rPr>
              <w:t xml:space="preserve">放射性安全 </w:t>
            </w:r>
          </w:p>
        </w:tc>
        <w:tc>
          <w:tcPr>
            <w:tcW w:w="5812" w:type="dxa"/>
          </w:tcPr>
          <w:p w14:paraId="0CD4F63D" w14:textId="77777777" w:rsidR="00D55FF5" w:rsidRPr="002230C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2230CC">
              <w:rPr>
                <w:rFonts w:asciiTheme="minorEastAsia" w:hAnsiTheme="minorEastAsia"/>
                <w:szCs w:val="21"/>
              </w:rPr>
              <w:t>不产生X射线，对患者不增加致电离辐射风险</w:t>
            </w:r>
          </w:p>
        </w:tc>
      </w:tr>
      <w:tr w:rsidR="00D55FF5" w:rsidRPr="00B915B5" w14:paraId="44173FFA" w14:textId="77777777" w:rsidTr="00CC2A58">
        <w:tc>
          <w:tcPr>
            <w:tcW w:w="993" w:type="dxa"/>
          </w:tcPr>
          <w:p w14:paraId="303A90DE" w14:textId="75F03FD2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4.1</w:t>
            </w:r>
            <w:r w:rsidR="002230CC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409" w:type="dxa"/>
          </w:tcPr>
          <w:p w14:paraId="51D459F5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电源</w:t>
            </w:r>
          </w:p>
        </w:tc>
        <w:tc>
          <w:tcPr>
            <w:tcW w:w="5812" w:type="dxa"/>
          </w:tcPr>
          <w:p w14:paraId="5A8BE684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22</w:t>
            </w:r>
            <w:r w:rsidRPr="005E644C">
              <w:rPr>
                <w:rFonts w:asciiTheme="minorEastAsia" w:hAnsiTheme="minorEastAsia"/>
                <w:szCs w:val="21"/>
              </w:rPr>
              <w:t>0V,50Hz标准电源</w:t>
            </w:r>
          </w:p>
        </w:tc>
      </w:tr>
      <w:tr w:rsidR="00D55FF5" w:rsidRPr="00B915B5" w14:paraId="15344FA1" w14:textId="77777777" w:rsidTr="00CC2A58">
        <w:tc>
          <w:tcPr>
            <w:tcW w:w="993" w:type="dxa"/>
          </w:tcPr>
          <w:p w14:paraId="0B2EBBCF" w14:textId="0908B2E4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4.1</w:t>
            </w:r>
            <w:r w:rsidR="002230C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09" w:type="dxa"/>
          </w:tcPr>
          <w:p w14:paraId="1AE7A44E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工作环境温度</w:t>
            </w:r>
            <w:r w:rsidRPr="005E644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5812" w:type="dxa"/>
          </w:tcPr>
          <w:p w14:paraId="43970F57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+10℃～+40℃</w:t>
            </w:r>
          </w:p>
        </w:tc>
      </w:tr>
      <w:tr w:rsidR="00D55FF5" w:rsidRPr="001C5CE1" w14:paraId="5AEA3130" w14:textId="77777777" w:rsidTr="00CC2A58">
        <w:trPr>
          <w:trHeight w:val="468"/>
        </w:trPr>
        <w:tc>
          <w:tcPr>
            <w:tcW w:w="993" w:type="dxa"/>
          </w:tcPr>
          <w:p w14:paraId="12DF90DC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409" w:type="dxa"/>
          </w:tcPr>
          <w:p w14:paraId="25C4F255" w14:textId="6AE662AB" w:rsidR="00D55FF5" w:rsidRPr="005E644C" w:rsidRDefault="00522178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安装培训及售后</w:t>
            </w:r>
          </w:p>
        </w:tc>
        <w:tc>
          <w:tcPr>
            <w:tcW w:w="5812" w:type="dxa"/>
          </w:tcPr>
          <w:p w14:paraId="0F917961" w14:textId="77777777" w:rsidR="00D55FF5" w:rsidRPr="005E644C" w:rsidRDefault="00D55FF5" w:rsidP="008348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178" w:rsidRPr="001C5CE1" w14:paraId="1F81A285" w14:textId="77777777" w:rsidTr="00CC2A58">
        <w:tc>
          <w:tcPr>
            <w:tcW w:w="993" w:type="dxa"/>
          </w:tcPr>
          <w:p w14:paraId="656DEC0E" w14:textId="77777777" w:rsidR="00522178" w:rsidRPr="005E644C" w:rsidRDefault="00522178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5.1</w:t>
            </w:r>
          </w:p>
        </w:tc>
        <w:tc>
          <w:tcPr>
            <w:tcW w:w="2409" w:type="dxa"/>
          </w:tcPr>
          <w:p w14:paraId="4505CB53" w14:textId="289EB63F" w:rsidR="00522178" w:rsidRPr="005E644C" w:rsidRDefault="00522178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安装</w:t>
            </w:r>
          </w:p>
        </w:tc>
        <w:tc>
          <w:tcPr>
            <w:tcW w:w="5812" w:type="dxa"/>
          </w:tcPr>
          <w:p w14:paraId="0A55FAC2" w14:textId="3BB3F121" w:rsidR="00522178" w:rsidRPr="005E644C" w:rsidRDefault="00522178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原厂安装，包括场地考察，设备安装调试及设备验收</w:t>
            </w:r>
          </w:p>
        </w:tc>
      </w:tr>
      <w:tr w:rsidR="00522178" w:rsidRPr="001C5CE1" w14:paraId="7C5B27ED" w14:textId="77777777" w:rsidTr="00CC2A58">
        <w:tc>
          <w:tcPr>
            <w:tcW w:w="993" w:type="dxa"/>
          </w:tcPr>
          <w:p w14:paraId="4B448B14" w14:textId="77777777" w:rsidR="00522178" w:rsidRPr="005E644C" w:rsidRDefault="00522178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5.2</w:t>
            </w:r>
          </w:p>
        </w:tc>
        <w:tc>
          <w:tcPr>
            <w:tcW w:w="2409" w:type="dxa"/>
          </w:tcPr>
          <w:p w14:paraId="1F98520A" w14:textId="612B4E60" w:rsidR="00522178" w:rsidRPr="005E644C" w:rsidRDefault="00522178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</w:t>
            </w:r>
          </w:p>
        </w:tc>
        <w:tc>
          <w:tcPr>
            <w:tcW w:w="5812" w:type="dxa"/>
          </w:tcPr>
          <w:p w14:paraId="318FFFF5" w14:textId="0907BACF" w:rsidR="00522178" w:rsidRPr="005E644C" w:rsidRDefault="00522178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原厂培训，培训师现场培训，支持临床治疗项目的开展及本地化使用流程的讨论与建立</w:t>
            </w:r>
          </w:p>
        </w:tc>
      </w:tr>
      <w:tr w:rsidR="00522178" w:rsidRPr="001C5CE1" w14:paraId="50063043" w14:textId="77777777" w:rsidTr="00CC2A58">
        <w:tc>
          <w:tcPr>
            <w:tcW w:w="993" w:type="dxa"/>
          </w:tcPr>
          <w:p w14:paraId="5017ABB4" w14:textId="77777777" w:rsidR="00522178" w:rsidRPr="005E644C" w:rsidRDefault="00522178" w:rsidP="00834833">
            <w:pPr>
              <w:rPr>
                <w:rFonts w:asciiTheme="minorEastAsia" w:hAnsiTheme="minorEastAsia"/>
                <w:szCs w:val="21"/>
              </w:rPr>
            </w:pPr>
            <w:r w:rsidRPr="005E644C">
              <w:rPr>
                <w:rFonts w:asciiTheme="minorEastAsia" w:hAnsiTheme="minorEastAsia" w:hint="eastAsia"/>
                <w:szCs w:val="21"/>
              </w:rPr>
              <w:t>5.3</w:t>
            </w:r>
          </w:p>
        </w:tc>
        <w:tc>
          <w:tcPr>
            <w:tcW w:w="2409" w:type="dxa"/>
          </w:tcPr>
          <w:p w14:paraId="3722F4EE" w14:textId="7FE03E1A" w:rsidR="00522178" w:rsidRPr="005E644C" w:rsidRDefault="00522178" w:rsidP="005221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售后</w:t>
            </w:r>
          </w:p>
        </w:tc>
        <w:tc>
          <w:tcPr>
            <w:tcW w:w="5812" w:type="dxa"/>
          </w:tcPr>
          <w:p w14:paraId="531B0E73" w14:textId="7BC6D145" w:rsidR="00522178" w:rsidRPr="005E644C" w:rsidRDefault="00522178" w:rsidP="00834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保修3年及软件免费升级</w:t>
            </w:r>
          </w:p>
        </w:tc>
      </w:tr>
    </w:tbl>
    <w:p w14:paraId="3AE7EE56" w14:textId="77777777" w:rsidR="004613F4" w:rsidRDefault="004613F4" w:rsidP="004613F4">
      <w:pPr>
        <w:rPr>
          <w:sz w:val="24"/>
        </w:rPr>
      </w:pPr>
    </w:p>
    <w:p w14:paraId="45889362" w14:textId="77777777" w:rsidR="002511E4" w:rsidRPr="00AD5439" w:rsidRDefault="002511E4" w:rsidP="00AD5439"/>
    <w:sectPr w:rsidR="002511E4" w:rsidRPr="00AD5439" w:rsidSect="004C788E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851" w:header="1644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68D2B" w14:textId="77777777" w:rsidR="0034724D" w:rsidRDefault="0034724D" w:rsidP="00FD3CB5">
      <w:r>
        <w:separator/>
      </w:r>
    </w:p>
  </w:endnote>
  <w:endnote w:type="continuationSeparator" w:id="0">
    <w:p w14:paraId="21DA53AD" w14:textId="77777777" w:rsidR="0034724D" w:rsidRDefault="0034724D" w:rsidP="00FD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26C4F" w14:textId="77777777" w:rsidR="0034724D" w:rsidRDefault="0034724D" w:rsidP="00FD3CB5">
      <w:r>
        <w:separator/>
      </w:r>
    </w:p>
  </w:footnote>
  <w:footnote w:type="continuationSeparator" w:id="0">
    <w:p w14:paraId="234AA590" w14:textId="77777777" w:rsidR="0034724D" w:rsidRDefault="0034724D" w:rsidP="00FD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9A59C" w14:textId="77777777" w:rsidR="00FD3CB5" w:rsidRDefault="0034724D">
    <w:pPr>
      <w:pStyle w:val="a3"/>
    </w:pPr>
    <w:r>
      <w:rPr>
        <w:noProof/>
      </w:rPr>
      <w:pict w14:anchorId="16F93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6735" o:spid="_x0000_s2068" type="#_x0000_t75" style="position:absolute;left:0;text-align:left;margin-left:0;margin-top:0;width:523.15pt;height:740pt;z-index:-251657216;mso-position-horizontal:center;mso-position-horizontal-relative:margin;mso-position-vertical:center;mso-position-vertical-relative:margin" o:allowincell="f">
          <v:imagedata r:id="rId1" o:title="信纸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DFA5B" w14:textId="0D4FE964" w:rsidR="00514EE3" w:rsidRPr="00514EE3" w:rsidRDefault="00514EE3" w:rsidP="004C788E">
    <w:pPr>
      <w:ind w:leftChars="-67" w:hangingChars="67" w:hanging="14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CAD29" w14:textId="77777777" w:rsidR="00FD3CB5" w:rsidRDefault="0034724D">
    <w:pPr>
      <w:pStyle w:val="a3"/>
    </w:pPr>
    <w:r>
      <w:rPr>
        <w:noProof/>
      </w:rPr>
      <w:pict w14:anchorId="553F8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6734" o:spid="_x0000_s2067" type="#_x0000_t75" style="position:absolute;left:0;text-align:left;margin-left:0;margin-top:0;width:523.15pt;height:740pt;z-index:-251658240;mso-position-horizontal:center;mso-position-horizontal-relative:margin;mso-position-vertical:center;mso-position-vertical-relative:margin" o:allowincell="f">
          <v:imagedata r:id="rId1" o:title="信纸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B5"/>
    <w:rsid w:val="00011FA2"/>
    <w:rsid w:val="00021805"/>
    <w:rsid w:val="00064D7B"/>
    <w:rsid w:val="00081B0F"/>
    <w:rsid w:val="00096790"/>
    <w:rsid w:val="000A256E"/>
    <w:rsid w:val="000B38B4"/>
    <w:rsid w:val="000C3C9F"/>
    <w:rsid w:val="000F0F05"/>
    <w:rsid w:val="00124F84"/>
    <w:rsid w:val="00145FCC"/>
    <w:rsid w:val="00153BCA"/>
    <w:rsid w:val="001619B1"/>
    <w:rsid w:val="00167064"/>
    <w:rsid w:val="00172825"/>
    <w:rsid w:val="00175E4E"/>
    <w:rsid w:val="001810C5"/>
    <w:rsid w:val="0018620C"/>
    <w:rsid w:val="00195AD7"/>
    <w:rsid w:val="001C5B65"/>
    <w:rsid w:val="001F380F"/>
    <w:rsid w:val="001F62B5"/>
    <w:rsid w:val="001F7747"/>
    <w:rsid w:val="002039F6"/>
    <w:rsid w:val="00215D01"/>
    <w:rsid w:val="002230CC"/>
    <w:rsid w:val="00233ACF"/>
    <w:rsid w:val="002511E4"/>
    <w:rsid w:val="00254A25"/>
    <w:rsid w:val="00263F46"/>
    <w:rsid w:val="00281077"/>
    <w:rsid w:val="002A00E5"/>
    <w:rsid w:val="002F5B03"/>
    <w:rsid w:val="00330E87"/>
    <w:rsid w:val="00336791"/>
    <w:rsid w:val="0034724D"/>
    <w:rsid w:val="00347C6F"/>
    <w:rsid w:val="0035385C"/>
    <w:rsid w:val="0036669E"/>
    <w:rsid w:val="00375043"/>
    <w:rsid w:val="00387C8A"/>
    <w:rsid w:val="003A09DE"/>
    <w:rsid w:val="003A5860"/>
    <w:rsid w:val="00421305"/>
    <w:rsid w:val="00440D0A"/>
    <w:rsid w:val="004613F4"/>
    <w:rsid w:val="004626C7"/>
    <w:rsid w:val="00466CE7"/>
    <w:rsid w:val="0048427B"/>
    <w:rsid w:val="00485461"/>
    <w:rsid w:val="004A7358"/>
    <w:rsid w:val="004C788E"/>
    <w:rsid w:val="00514EE3"/>
    <w:rsid w:val="00522178"/>
    <w:rsid w:val="00540D23"/>
    <w:rsid w:val="00550E77"/>
    <w:rsid w:val="00552A9C"/>
    <w:rsid w:val="00556111"/>
    <w:rsid w:val="005631B5"/>
    <w:rsid w:val="00567E53"/>
    <w:rsid w:val="005754A1"/>
    <w:rsid w:val="0057698A"/>
    <w:rsid w:val="00590586"/>
    <w:rsid w:val="005A6AB3"/>
    <w:rsid w:val="005C754F"/>
    <w:rsid w:val="005F7B44"/>
    <w:rsid w:val="00604042"/>
    <w:rsid w:val="00650B30"/>
    <w:rsid w:val="00654E69"/>
    <w:rsid w:val="00660F04"/>
    <w:rsid w:val="006716B0"/>
    <w:rsid w:val="00686897"/>
    <w:rsid w:val="006A597A"/>
    <w:rsid w:val="006B10AA"/>
    <w:rsid w:val="006E4AD2"/>
    <w:rsid w:val="006F01E9"/>
    <w:rsid w:val="006F0F89"/>
    <w:rsid w:val="006F3DD3"/>
    <w:rsid w:val="007054DE"/>
    <w:rsid w:val="00720848"/>
    <w:rsid w:val="00721E88"/>
    <w:rsid w:val="00770704"/>
    <w:rsid w:val="007737C3"/>
    <w:rsid w:val="00786A5A"/>
    <w:rsid w:val="007937AC"/>
    <w:rsid w:val="007B546D"/>
    <w:rsid w:val="007C2D44"/>
    <w:rsid w:val="007C72D1"/>
    <w:rsid w:val="007E0561"/>
    <w:rsid w:val="007E05B1"/>
    <w:rsid w:val="007E35EF"/>
    <w:rsid w:val="007F0E8C"/>
    <w:rsid w:val="007F1700"/>
    <w:rsid w:val="00814918"/>
    <w:rsid w:val="00832C4B"/>
    <w:rsid w:val="00837C7D"/>
    <w:rsid w:val="00837E83"/>
    <w:rsid w:val="008436FF"/>
    <w:rsid w:val="0084614A"/>
    <w:rsid w:val="008463E7"/>
    <w:rsid w:val="008524FE"/>
    <w:rsid w:val="00852C00"/>
    <w:rsid w:val="008771D9"/>
    <w:rsid w:val="00893494"/>
    <w:rsid w:val="008A0DF6"/>
    <w:rsid w:val="008A6D25"/>
    <w:rsid w:val="008C0559"/>
    <w:rsid w:val="008C2A0D"/>
    <w:rsid w:val="008C4207"/>
    <w:rsid w:val="008C60D0"/>
    <w:rsid w:val="008E35DE"/>
    <w:rsid w:val="008E516B"/>
    <w:rsid w:val="00954628"/>
    <w:rsid w:val="00961913"/>
    <w:rsid w:val="009713FC"/>
    <w:rsid w:val="00974793"/>
    <w:rsid w:val="00976C0B"/>
    <w:rsid w:val="00977745"/>
    <w:rsid w:val="00986DD6"/>
    <w:rsid w:val="009A2264"/>
    <w:rsid w:val="009A4CF9"/>
    <w:rsid w:val="009D56F6"/>
    <w:rsid w:val="009E3A60"/>
    <w:rsid w:val="00A17B43"/>
    <w:rsid w:val="00A51C43"/>
    <w:rsid w:val="00A5678C"/>
    <w:rsid w:val="00A82284"/>
    <w:rsid w:val="00AB4B3C"/>
    <w:rsid w:val="00AC6402"/>
    <w:rsid w:val="00AD5439"/>
    <w:rsid w:val="00AD787C"/>
    <w:rsid w:val="00AE568B"/>
    <w:rsid w:val="00AE62C3"/>
    <w:rsid w:val="00AE67AC"/>
    <w:rsid w:val="00AF037F"/>
    <w:rsid w:val="00AF4035"/>
    <w:rsid w:val="00B040E0"/>
    <w:rsid w:val="00B06C94"/>
    <w:rsid w:val="00B44FB5"/>
    <w:rsid w:val="00B62CA9"/>
    <w:rsid w:val="00BB1E9E"/>
    <w:rsid w:val="00BD4379"/>
    <w:rsid w:val="00BD7E02"/>
    <w:rsid w:val="00BF269C"/>
    <w:rsid w:val="00BF2BE5"/>
    <w:rsid w:val="00C069D9"/>
    <w:rsid w:val="00C12F9B"/>
    <w:rsid w:val="00C527C5"/>
    <w:rsid w:val="00C73211"/>
    <w:rsid w:val="00CA0AB1"/>
    <w:rsid w:val="00CA0AFD"/>
    <w:rsid w:val="00CA5831"/>
    <w:rsid w:val="00CB155C"/>
    <w:rsid w:val="00CB6F6A"/>
    <w:rsid w:val="00CC0142"/>
    <w:rsid w:val="00CC2A58"/>
    <w:rsid w:val="00CD4DFA"/>
    <w:rsid w:val="00CE1C8B"/>
    <w:rsid w:val="00CF123E"/>
    <w:rsid w:val="00D11E3F"/>
    <w:rsid w:val="00D55FF5"/>
    <w:rsid w:val="00DA4D52"/>
    <w:rsid w:val="00DD759A"/>
    <w:rsid w:val="00DE6DB3"/>
    <w:rsid w:val="00E03B39"/>
    <w:rsid w:val="00E15FD9"/>
    <w:rsid w:val="00E26717"/>
    <w:rsid w:val="00E5589F"/>
    <w:rsid w:val="00E7021E"/>
    <w:rsid w:val="00E7205B"/>
    <w:rsid w:val="00E86ADE"/>
    <w:rsid w:val="00E92C8B"/>
    <w:rsid w:val="00EC51E7"/>
    <w:rsid w:val="00ED32BD"/>
    <w:rsid w:val="00ED588F"/>
    <w:rsid w:val="00EF141C"/>
    <w:rsid w:val="00EF6892"/>
    <w:rsid w:val="00EF7BC7"/>
    <w:rsid w:val="00F0022B"/>
    <w:rsid w:val="00F707BB"/>
    <w:rsid w:val="00F81E5D"/>
    <w:rsid w:val="00F8768A"/>
    <w:rsid w:val="00F923D8"/>
    <w:rsid w:val="00F930A5"/>
    <w:rsid w:val="00FA7A56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  <w14:docId w14:val="0D982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CB5"/>
    <w:rPr>
      <w:sz w:val="18"/>
      <w:szCs w:val="18"/>
    </w:rPr>
  </w:style>
  <w:style w:type="character" w:customStyle="1" w:styleId="Char1">
    <w:name w:val="称呼 Char"/>
    <w:link w:val="a5"/>
    <w:locked/>
    <w:rsid w:val="004613F4"/>
    <w:rPr>
      <w:rFonts w:ascii="宋体" w:eastAsia="宋体" w:hAnsi="宋体"/>
      <w:szCs w:val="24"/>
    </w:rPr>
  </w:style>
  <w:style w:type="character" w:customStyle="1" w:styleId="Char2">
    <w:name w:val="正文文本 Char"/>
    <w:link w:val="a6"/>
    <w:locked/>
    <w:rsid w:val="004613F4"/>
    <w:rPr>
      <w:rFonts w:ascii="楷体_GB2312" w:eastAsia="楷体_GB2312"/>
      <w:b/>
      <w:bCs/>
      <w:sz w:val="24"/>
      <w:szCs w:val="24"/>
    </w:rPr>
  </w:style>
  <w:style w:type="paragraph" w:styleId="a6">
    <w:name w:val="Body Text"/>
    <w:basedOn w:val="a"/>
    <w:link w:val="Char2"/>
    <w:rsid w:val="004613F4"/>
    <w:pPr>
      <w:adjustRightInd w:val="0"/>
      <w:snapToGrid w:val="0"/>
    </w:pPr>
    <w:rPr>
      <w:rFonts w:ascii="楷体_GB2312" w:eastAsia="楷体_GB2312"/>
      <w:b/>
      <w:bCs/>
      <w:sz w:val="24"/>
      <w:szCs w:val="24"/>
    </w:rPr>
  </w:style>
  <w:style w:type="character" w:customStyle="1" w:styleId="1">
    <w:name w:val="正文文本字符1"/>
    <w:basedOn w:val="a0"/>
    <w:uiPriority w:val="99"/>
    <w:semiHidden/>
    <w:rsid w:val="004613F4"/>
  </w:style>
  <w:style w:type="paragraph" w:styleId="a5">
    <w:name w:val="Salutation"/>
    <w:basedOn w:val="a"/>
    <w:next w:val="a"/>
    <w:link w:val="Char1"/>
    <w:rsid w:val="004613F4"/>
    <w:rPr>
      <w:rFonts w:ascii="宋体" w:eastAsia="宋体" w:hAnsi="宋体"/>
      <w:szCs w:val="24"/>
    </w:rPr>
  </w:style>
  <w:style w:type="character" w:customStyle="1" w:styleId="10">
    <w:name w:val="贺词字符1"/>
    <w:basedOn w:val="a0"/>
    <w:uiPriority w:val="99"/>
    <w:semiHidden/>
    <w:rsid w:val="004613F4"/>
  </w:style>
  <w:style w:type="table" w:styleId="a7">
    <w:name w:val="Table Grid"/>
    <w:basedOn w:val="a1"/>
    <w:uiPriority w:val="39"/>
    <w:rsid w:val="00D55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CB5"/>
    <w:rPr>
      <w:sz w:val="18"/>
      <w:szCs w:val="18"/>
    </w:rPr>
  </w:style>
  <w:style w:type="character" w:customStyle="1" w:styleId="Char1">
    <w:name w:val="称呼 Char"/>
    <w:link w:val="a5"/>
    <w:locked/>
    <w:rsid w:val="004613F4"/>
    <w:rPr>
      <w:rFonts w:ascii="宋体" w:eastAsia="宋体" w:hAnsi="宋体"/>
      <w:szCs w:val="24"/>
    </w:rPr>
  </w:style>
  <w:style w:type="character" w:customStyle="1" w:styleId="Char2">
    <w:name w:val="正文文本 Char"/>
    <w:link w:val="a6"/>
    <w:locked/>
    <w:rsid w:val="004613F4"/>
    <w:rPr>
      <w:rFonts w:ascii="楷体_GB2312" w:eastAsia="楷体_GB2312"/>
      <w:b/>
      <w:bCs/>
      <w:sz w:val="24"/>
      <w:szCs w:val="24"/>
    </w:rPr>
  </w:style>
  <w:style w:type="paragraph" w:styleId="a6">
    <w:name w:val="Body Text"/>
    <w:basedOn w:val="a"/>
    <w:link w:val="Char2"/>
    <w:rsid w:val="004613F4"/>
    <w:pPr>
      <w:adjustRightInd w:val="0"/>
      <w:snapToGrid w:val="0"/>
    </w:pPr>
    <w:rPr>
      <w:rFonts w:ascii="楷体_GB2312" w:eastAsia="楷体_GB2312"/>
      <w:b/>
      <w:bCs/>
      <w:sz w:val="24"/>
      <w:szCs w:val="24"/>
    </w:rPr>
  </w:style>
  <w:style w:type="character" w:customStyle="1" w:styleId="1">
    <w:name w:val="正文文本字符1"/>
    <w:basedOn w:val="a0"/>
    <w:uiPriority w:val="99"/>
    <w:semiHidden/>
    <w:rsid w:val="004613F4"/>
  </w:style>
  <w:style w:type="paragraph" w:styleId="a5">
    <w:name w:val="Salutation"/>
    <w:basedOn w:val="a"/>
    <w:next w:val="a"/>
    <w:link w:val="Char1"/>
    <w:rsid w:val="004613F4"/>
    <w:rPr>
      <w:rFonts w:ascii="宋体" w:eastAsia="宋体" w:hAnsi="宋体"/>
      <w:szCs w:val="24"/>
    </w:rPr>
  </w:style>
  <w:style w:type="character" w:customStyle="1" w:styleId="10">
    <w:name w:val="贺词字符1"/>
    <w:basedOn w:val="a0"/>
    <w:uiPriority w:val="99"/>
    <w:semiHidden/>
    <w:rsid w:val="004613F4"/>
  </w:style>
  <w:style w:type="table" w:styleId="a7">
    <w:name w:val="Table Grid"/>
    <w:basedOn w:val="a1"/>
    <w:uiPriority w:val="39"/>
    <w:rsid w:val="00D55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84FA-A131-493D-B8A8-E78B27A8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751</cp:lastModifiedBy>
  <cp:revision>31</cp:revision>
  <dcterms:created xsi:type="dcterms:W3CDTF">2018-04-10T04:08:00Z</dcterms:created>
  <dcterms:modified xsi:type="dcterms:W3CDTF">2019-09-23T07:13:00Z</dcterms:modified>
</cp:coreProperties>
</file>